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FEC935" w14:textId="77777777" w:rsidR="006B7D48" w:rsidRDefault="006B7D48" w:rsidP="006B7D48">
      <w:pPr>
        <w:jc w:val="right"/>
      </w:pPr>
      <w:r w:rsidRPr="006B7D48">
        <w:t xml:space="preserve">УТВЕРЖДЕНО: </w:t>
      </w:r>
    </w:p>
    <w:p w14:paraId="02B7818C" w14:textId="78F9DA0F" w:rsidR="006B7D48" w:rsidRDefault="006B7D48" w:rsidP="006B7D48">
      <w:pPr>
        <w:jc w:val="right"/>
      </w:pPr>
      <w:r w:rsidRPr="006B7D48">
        <w:t>Решением Общего собрания членов СНТ «</w:t>
      </w:r>
      <w:r>
        <w:t>Мелиоратор</w:t>
      </w:r>
      <w:r w:rsidRPr="006B7D48">
        <w:t xml:space="preserve">» </w:t>
      </w:r>
    </w:p>
    <w:p w14:paraId="4F18BE83" w14:textId="77777777" w:rsidR="006B7D48" w:rsidRDefault="006B7D48" w:rsidP="006B7D48">
      <w:pPr>
        <w:jc w:val="right"/>
      </w:pPr>
      <w:r w:rsidRPr="006B7D48">
        <w:t>от __________ 202</w:t>
      </w:r>
      <w:r>
        <w:t>5</w:t>
      </w:r>
    </w:p>
    <w:p w14:paraId="58CFE4AD" w14:textId="4E9F44A1" w:rsidR="006B7D48" w:rsidRDefault="006B7D48" w:rsidP="006B7D48">
      <w:pPr>
        <w:jc w:val="right"/>
      </w:pPr>
      <w:r w:rsidRPr="006B7D48">
        <w:t xml:space="preserve"> Протокол № ___ от "___"________ ____ г. </w:t>
      </w:r>
    </w:p>
    <w:p w14:paraId="0F260178" w14:textId="77777777" w:rsidR="006B7D48" w:rsidRDefault="006B7D48" w:rsidP="006B7D48">
      <w:pPr>
        <w:jc w:val="both"/>
      </w:pPr>
    </w:p>
    <w:p w14:paraId="4944FB24" w14:textId="6ED31EFF" w:rsidR="006B7D48" w:rsidRDefault="006B7D48" w:rsidP="006B7D48">
      <w:pPr>
        <w:jc w:val="center"/>
      </w:pPr>
      <w:r w:rsidRPr="006B7D48">
        <w:t>Положение о Ревизионной комиссии СНТ «</w:t>
      </w:r>
      <w:r>
        <w:t>Мелиоратор</w:t>
      </w:r>
      <w:r w:rsidRPr="006B7D48">
        <w:t>»</w:t>
      </w:r>
    </w:p>
    <w:p w14:paraId="56729B5B" w14:textId="77777777" w:rsidR="006B7D48" w:rsidRDefault="006B7D48" w:rsidP="006B7D48">
      <w:pPr>
        <w:jc w:val="both"/>
      </w:pPr>
      <w:r w:rsidRPr="006B7D48">
        <w:t xml:space="preserve">1. ОБЩИЕ ПОЛОЖЕНИЯ </w:t>
      </w:r>
    </w:p>
    <w:p w14:paraId="0BB657C3" w14:textId="77777777" w:rsidR="00264C3A" w:rsidRDefault="006B7D48" w:rsidP="006B7D48">
      <w:pPr>
        <w:jc w:val="both"/>
      </w:pPr>
      <w:r w:rsidRPr="006B7D48">
        <w:t>1.1. Настоящее Положение о Ревизионной комиссии Садоводческого некоммерческого товарищества «</w:t>
      </w:r>
      <w:r w:rsidR="00264C3A">
        <w:t>Мелиоратор</w:t>
      </w:r>
      <w:r w:rsidRPr="006B7D48">
        <w:t>» (далее – СНТ «</w:t>
      </w:r>
      <w:r w:rsidR="00264C3A">
        <w:t>Мелиоратор</w:t>
      </w:r>
      <w:r w:rsidRPr="006B7D48">
        <w:t>» или СНТ), разработанное в соответствии с действующим законодательством Российской Федерации, Федеральным Законом от 29.07.2018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(далее – Закон 217-ФЗ) и Уставом СНТ «</w:t>
      </w:r>
      <w:r w:rsidR="00264C3A">
        <w:t>Мелиоратор</w:t>
      </w:r>
      <w:r w:rsidRPr="006B7D48">
        <w:t>», является внутренним документом СНТ «</w:t>
      </w:r>
      <w:r w:rsidR="00264C3A">
        <w:t>Мелиоратор</w:t>
      </w:r>
      <w:r w:rsidRPr="006B7D48">
        <w:t xml:space="preserve">». </w:t>
      </w:r>
    </w:p>
    <w:p w14:paraId="057B52E4" w14:textId="123A965F" w:rsidR="006B7D48" w:rsidRDefault="006B7D48" w:rsidP="006B7D48">
      <w:pPr>
        <w:jc w:val="both"/>
      </w:pPr>
      <w:r w:rsidRPr="006B7D48">
        <w:t xml:space="preserve">1.2. Положение о Ревизионной комиссии </w:t>
      </w:r>
      <w:r w:rsidR="008F42D3" w:rsidRPr="006B7D48">
        <w:t>СНТ</w:t>
      </w:r>
      <w:r w:rsidR="008F42D3">
        <w:t xml:space="preserve"> </w:t>
      </w:r>
      <w:r w:rsidR="008F42D3" w:rsidRPr="006B7D48">
        <w:t>определяет</w:t>
      </w:r>
      <w:r w:rsidRPr="006B7D48">
        <w:t xml:space="preserve"> статус, состав, функции, обязанности и полномочия данной комиссии, порядок избрания и досрочного прекращения полномочий ее членов, порядок ее деятельности и взаимодействия с органами управления СНТ. </w:t>
      </w:r>
    </w:p>
    <w:p w14:paraId="78F4988C" w14:textId="77777777" w:rsidR="006B7D48" w:rsidRDefault="006B7D48" w:rsidP="006B7D48">
      <w:pPr>
        <w:jc w:val="both"/>
      </w:pPr>
      <w:r w:rsidRPr="006B7D48">
        <w:t xml:space="preserve">2. СТАТУС И СОСТАВ РЕВИЗИОННОЙ КОМИССИИ </w:t>
      </w:r>
    </w:p>
    <w:p w14:paraId="72F8C07F" w14:textId="06696FAC" w:rsidR="006B7D48" w:rsidRDefault="006B7D48" w:rsidP="006B7D48">
      <w:pPr>
        <w:jc w:val="both"/>
      </w:pPr>
      <w:r w:rsidRPr="006B7D48">
        <w:t>2.1. Ревизионная комиссия является постоянно действующим органом внутреннего контроля СНТ (далее — Ревизионная комиссия</w:t>
      </w:r>
      <w:r w:rsidR="00264C3A">
        <w:t xml:space="preserve"> или РК</w:t>
      </w:r>
      <w:r w:rsidRPr="006B7D48">
        <w:t xml:space="preserve">), осуществляющим регулярный контроль за финансово-хозяйственной деятельностью СНТ, в том числе за деятельностью Правления СНТ и Председателя СНТ. </w:t>
      </w:r>
    </w:p>
    <w:p w14:paraId="5D9D55BC" w14:textId="44F46F56" w:rsidR="006B7D48" w:rsidRDefault="006B7D48" w:rsidP="006B7D48">
      <w:pPr>
        <w:jc w:val="both"/>
      </w:pPr>
      <w:r w:rsidRPr="006B7D48">
        <w:t xml:space="preserve">2.2. Ревизионная комиссия действует в интересах членов СНТ и в своей деятельности </w:t>
      </w:r>
      <w:r w:rsidR="00ED0AF0" w:rsidRPr="006B7D48">
        <w:t>подотчетна Общему</w:t>
      </w:r>
      <w:r w:rsidRPr="006B7D48">
        <w:t xml:space="preserve"> собранию членов СНТ. </w:t>
      </w:r>
    </w:p>
    <w:p w14:paraId="23F21235" w14:textId="77777777" w:rsidR="006B7D48" w:rsidRDefault="006B7D48" w:rsidP="006B7D48">
      <w:pPr>
        <w:jc w:val="both"/>
      </w:pPr>
      <w:r w:rsidRPr="006B7D48">
        <w:t xml:space="preserve">2.3. При осуществлении своей деятельности Ревизионная комиссия независима от должностных лиц органов управления СНТ. </w:t>
      </w:r>
    </w:p>
    <w:p w14:paraId="6271358D" w14:textId="77777777" w:rsidR="006B7D48" w:rsidRDefault="006B7D48" w:rsidP="006B7D48">
      <w:pPr>
        <w:jc w:val="both"/>
      </w:pPr>
      <w:r w:rsidRPr="006B7D48">
        <w:t xml:space="preserve">2.4. В своей деятельности Ревизионная комиссия руководствуется действующим законодательством Российской Федерации, Уставом СНТ, настоящим Положением и другими внутренними документами СНТ, утвержденными Общим собранием членов СНТ, в части, относящейся к деятельности Ревизионной комиссии. </w:t>
      </w:r>
    </w:p>
    <w:p w14:paraId="7AF36ACB" w14:textId="77777777" w:rsidR="00264C3A" w:rsidRDefault="006B7D48" w:rsidP="006B7D48">
      <w:pPr>
        <w:jc w:val="both"/>
      </w:pPr>
      <w:r w:rsidRPr="006B7D48">
        <w:t xml:space="preserve">2.5. Ревизионная комиссия избирается на Общем собрании членов СНТ простым большинством голосов присутствующих членов СНТ в порядке, предусмотренном действующим законодательством Российской Федерации, Уставом СНТ и настоящим Положением, на срок 2 (два) года из числа членов СНТ. Количественный состав Ревизионной комиссии определяется решением Общего собрания членов СНТ и не может </w:t>
      </w:r>
      <w:r w:rsidRPr="006B7D48">
        <w:lastRenderedPageBreak/>
        <w:t xml:space="preserve">быть менее 3 (трех) человек. Одно и то же лицо может переизбираться неограниченное количество раз. </w:t>
      </w:r>
      <w:r w:rsidR="00264C3A">
        <w:t xml:space="preserve"> </w:t>
      </w:r>
    </w:p>
    <w:p w14:paraId="6BB882F7" w14:textId="51B58B18" w:rsidR="006B7D48" w:rsidRDefault="00264C3A" w:rsidP="006B7D48">
      <w:pPr>
        <w:jc w:val="both"/>
      </w:pPr>
      <w:r>
        <w:t xml:space="preserve">     В случа</w:t>
      </w:r>
      <w:r>
        <w:rPr>
          <w:rFonts w:hint="cs"/>
        </w:rPr>
        <w:t>е</w:t>
      </w:r>
      <w:r>
        <w:t xml:space="preserve"> </w:t>
      </w:r>
      <w:r w:rsidR="00ED0AF0">
        <w:t>отсутствия 3</w:t>
      </w:r>
      <w:r>
        <w:t xml:space="preserve"> (трех) кандидатов в ревизионную </w:t>
      </w:r>
      <w:r w:rsidR="00ED0AF0">
        <w:t>комиссию Общее</w:t>
      </w:r>
      <w:r>
        <w:t xml:space="preserve"> собрани</w:t>
      </w:r>
      <w:r w:rsidR="00ED0AF0">
        <w:t>е</w:t>
      </w:r>
      <w:r>
        <w:t xml:space="preserve"> членов СНТ имеет право избрать ревизора. Полномочия ревизора идентичны полномочиям ревизионной комисси</w:t>
      </w:r>
      <w:r>
        <w:rPr>
          <w:rFonts w:hint="cs"/>
        </w:rPr>
        <w:t>и</w:t>
      </w:r>
      <w:r w:rsidR="00ED0AF0">
        <w:t>,</w:t>
      </w:r>
      <w:r>
        <w:t xml:space="preserve"> отраженных в данном положении.</w:t>
      </w:r>
    </w:p>
    <w:p w14:paraId="301C28CD" w14:textId="1EE2D831" w:rsidR="006B7D48" w:rsidRDefault="006B7D48" w:rsidP="006B7D48">
      <w:pPr>
        <w:jc w:val="both"/>
      </w:pPr>
      <w:r w:rsidRPr="006B7D48">
        <w:t xml:space="preserve"> 2.6. Сведения о кандидатах в Ревизионную комиссию и информация о наличии или отсутствии их письменного согласия (по форме, установленной Приложением 1 к настоящему Положению) в обязательном порядке представляются членами СНТ при подготовке к проведению Общего собрания членов СНТ в установленный законодательством срок. </w:t>
      </w:r>
    </w:p>
    <w:p w14:paraId="560EC555" w14:textId="7F8C9688" w:rsidR="006B7D48" w:rsidRDefault="006B7D48" w:rsidP="006B7D48">
      <w:pPr>
        <w:jc w:val="both"/>
      </w:pPr>
      <w:r w:rsidRPr="006B7D48">
        <w:t>2.7. Срок полномочий Ревизионной комиссии исчисляется с момента избрания ее Общим собранием членов СНТ до момента избрания (переизбрания) Ревизионной комиссии следующим Общим собранием членов СНТ по истечении срока полномочий</w:t>
      </w:r>
      <w:r w:rsidR="00264C3A">
        <w:t>.</w:t>
      </w:r>
      <w:r w:rsidRPr="006B7D48">
        <w:t xml:space="preserve"> </w:t>
      </w:r>
    </w:p>
    <w:p w14:paraId="35FD95C8" w14:textId="719FA7F7" w:rsidR="006B7D48" w:rsidRDefault="006B7D48" w:rsidP="006B7D48">
      <w:pPr>
        <w:jc w:val="both"/>
      </w:pPr>
      <w:r w:rsidRPr="006B7D48">
        <w:t>2.8. В период срока полномочий Ревизионной комиссии возможно доизбрание отдельных ее членов в связи с досрочным освобождением от должности некоторых членов комиссии (как по собственному желанию, так и в случае прекращения их прав членства в СНТ</w:t>
      </w:r>
      <w:r w:rsidR="00264C3A">
        <w:t>,</w:t>
      </w:r>
      <w:r w:rsidRPr="006B7D48">
        <w:t xml:space="preserve"> в связи с продажей имущества в границах СНТ, добровольным выходом из состава членов СНТ, исключения из членов СНТ общим собранием либо смертью). </w:t>
      </w:r>
    </w:p>
    <w:p w14:paraId="18B91A8C" w14:textId="77777777" w:rsidR="006B7D48" w:rsidRDefault="006B7D48" w:rsidP="006B7D48">
      <w:pPr>
        <w:jc w:val="both"/>
      </w:pPr>
      <w:r w:rsidRPr="006B7D48">
        <w:t xml:space="preserve">2.9. В состав Ревизионной комиссии не могут быть избраны Председатель СНТ и члены его Правления, главный бухгалтер, а также их супруги и их родители (усыновители), родители (усыновители), бабушки, дедушки, дети (усыновленные), внуки, братья и сестры (их супруги). </w:t>
      </w:r>
    </w:p>
    <w:p w14:paraId="6FCADCBA" w14:textId="7F1110C7" w:rsidR="006B7D48" w:rsidRDefault="006B7D48" w:rsidP="006B7D48">
      <w:pPr>
        <w:jc w:val="both"/>
      </w:pPr>
      <w:r w:rsidRPr="006B7D48">
        <w:t>2.10.</w:t>
      </w:r>
      <w:r w:rsidR="00E2647F">
        <w:t xml:space="preserve"> </w:t>
      </w:r>
      <w:r w:rsidRPr="006B7D48">
        <w:t xml:space="preserve"> По решению Общего собрания членов СНТ членам Ревизионной комиссии может быть установлено вознаграждение по результатам проведенной работы. Вознаграждение выплачивается по гражданско-правовому договору, подписываемому с членами Ревизионной комиссии от имени СНТ Председателем СНТ.</w:t>
      </w:r>
    </w:p>
    <w:p w14:paraId="383DA333" w14:textId="68F434D7" w:rsidR="006B7D48" w:rsidRDefault="006B7D48" w:rsidP="006B7D48">
      <w:pPr>
        <w:jc w:val="both"/>
      </w:pPr>
      <w:r w:rsidRPr="006B7D48">
        <w:t xml:space="preserve"> 2.11.</w:t>
      </w:r>
      <w:r w:rsidR="00AB33F1">
        <w:t xml:space="preserve"> </w:t>
      </w:r>
      <w:r w:rsidRPr="006B7D48">
        <w:t xml:space="preserve"> По решению Общего собрания членов СНТ к работе в составе Ревизионной комиссии может быть привлечено трудоспособное физическое лицо, не ограниченное в гражданской дееспособности, не являющееся членом СНТ – профессиональный специалист, либо специализированная организация (юридическая, аудиторская, техническая). Указанный специалист (организация) привлекается к работе ревизионной комиссии на возмездной основе</w:t>
      </w:r>
      <w:r w:rsidR="00ED0AF0">
        <w:t xml:space="preserve">, </w:t>
      </w:r>
      <w:r w:rsidRPr="006B7D48">
        <w:t xml:space="preserve"> расходы по договору финансируются за счет взносов (во исполнение решения общего собрания)</w:t>
      </w:r>
      <w:r w:rsidR="00ED0AF0">
        <w:t xml:space="preserve"> и</w:t>
      </w:r>
      <w:r w:rsidRPr="006B7D48">
        <w:t xml:space="preserve"> договор с указанными лицами от имени СНТ подписывает Председатель СНТ. </w:t>
      </w:r>
      <w:r w:rsidR="00ED0AF0">
        <w:t xml:space="preserve"> </w:t>
      </w:r>
      <w:r w:rsidRPr="006B7D48">
        <w:t xml:space="preserve">По решению Общего собрания членов СНТ допускается привлекать к работе в составе Ревизионной комиссии внешних специалистов на безвозмездной основе. </w:t>
      </w:r>
    </w:p>
    <w:p w14:paraId="3FEBEC20" w14:textId="77777777" w:rsidR="006B7D48" w:rsidRDefault="006B7D48" w:rsidP="006B7D48">
      <w:pPr>
        <w:jc w:val="both"/>
      </w:pPr>
      <w:r w:rsidRPr="006B7D48">
        <w:t xml:space="preserve">2.12. Ревизионная комиссия из своего состава избирает председателя и секретаря. Председатель и секретарь Ревизионной комиссии избираются на заседании Ревизионной комиссии большинством голосов от общего числа избранных членов комиссии. </w:t>
      </w:r>
      <w:r w:rsidRPr="006B7D48">
        <w:lastRenderedPageBreak/>
        <w:t xml:space="preserve">Ревизионная комиссия вправе в любое время переизбрать своего председателя и секретаря большинством голосов от общего числа избранных членов комиссии. </w:t>
      </w:r>
    </w:p>
    <w:p w14:paraId="209444F5" w14:textId="77777777" w:rsidR="00E2647F" w:rsidRDefault="006B7D48" w:rsidP="006B7D48">
      <w:pPr>
        <w:jc w:val="both"/>
      </w:pPr>
      <w:r w:rsidRPr="006B7D48">
        <w:t xml:space="preserve">2.13. Председатель Ревизионной комиссии: </w:t>
      </w:r>
    </w:p>
    <w:p w14:paraId="0F7BE02C" w14:textId="5169A050" w:rsidR="00E2647F" w:rsidRDefault="00E2647F" w:rsidP="006B7D48">
      <w:pPr>
        <w:jc w:val="both"/>
      </w:pPr>
      <w:r>
        <w:t>-</w:t>
      </w:r>
      <w:r w:rsidR="006B7D48" w:rsidRPr="006B7D48">
        <w:t xml:space="preserve"> </w:t>
      </w:r>
      <w:r w:rsidR="00DE5BFF">
        <w:t xml:space="preserve"> </w:t>
      </w:r>
      <w:r w:rsidR="006B7D48" w:rsidRPr="006B7D48">
        <w:t xml:space="preserve">созывает и проводит заседания Ревизионной комиссии; </w:t>
      </w:r>
    </w:p>
    <w:p w14:paraId="0B6F9956" w14:textId="23821B9A" w:rsidR="00E2647F" w:rsidRDefault="00E2647F" w:rsidP="006B7D48">
      <w:pPr>
        <w:jc w:val="both"/>
      </w:pPr>
      <w:r>
        <w:t>-</w:t>
      </w:r>
      <w:r w:rsidR="00DE5BFF">
        <w:t xml:space="preserve"> </w:t>
      </w:r>
      <w:r w:rsidR="006B7D48" w:rsidRPr="006B7D48">
        <w:t xml:space="preserve">утверждает повестку дня заседания Ревизионной комиссии, а также решает все необходимые вопросы, связанные с подготовкой и проведением заседания Ревизионной комиссии; </w:t>
      </w:r>
    </w:p>
    <w:p w14:paraId="4454CEA3" w14:textId="11698C4A" w:rsidR="00E2647F" w:rsidRDefault="00E2647F" w:rsidP="006B7D48">
      <w:pPr>
        <w:jc w:val="both"/>
      </w:pPr>
      <w:r>
        <w:t xml:space="preserve">- </w:t>
      </w:r>
      <w:r w:rsidR="006B7D48" w:rsidRPr="006B7D48">
        <w:t xml:space="preserve">организует текущую работу Ревизионной комиссии; </w:t>
      </w:r>
    </w:p>
    <w:p w14:paraId="761CE4C1" w14:textId="06970D5E" w:rsidR="00E2647F" w:rsidRDefault="00E2647F" w:rsidP="006B7D48">
      <w:pPr>
        <w:jc w:val="both"/>
      </w:pPr>
      <w:r>
        <w:t>-</w:t>
      </w:r>
      <w:r w:rsidR="006B7D48" w:rsidRPr="006B7D48">
        <w:t xml:space="preserve"> представляет Ревизионную комиссию на Общем собрании членов СНТ и заседаниях Правления СНТ; </w:t>
      </w:r>
    </w:p>
    <w:p w14:paraId="0ED5DE02" w14:textId="68ABFD3C" w:rsidR="00E2647F" w:rsidRDefault="00E2647F" w:rsidP="006B7D48">
      <w:pPr>
        <w:jc w:val="both"/>
      </w:pPr>
      <w:r>
        <w:t>-</w:t>
      </w:r>
      <w:r w:rsidR="006B7D48" w:rsidRPr="006B7D48">
        <w:t xml:space="preserve"> совместно с другими членами Ревизионной комиссии подписывает протокол заседания Ревизионной комиссии, отчет по результат</w:t>
      </w:r>
      <w:r w:rsidR="00DE5BFF">
        <w:t>а</w:t>
      </w:r>
      <w:r w:rsidR="006B7D48" w:rsidRPr="006B7D48">
        <w:t xml:space="preserve">м проведенной проверки; </w:t>
      </w:r>
    </w:p>
    <w:p w14:paraId="08CD1402" w14:textId="2D68C823" w:rsidR="00E2647F" w:rsidRDefault="00E2647F" w:rsidP="006B7D48">
      <w:pPr>
        <w:jc w:val="both"/>
      </w:pPr>
      <w:r>
        <w:t>-</w:t>
      </w:r>
      <w:r w:rsidR="006B7D48" w:rsidRPr="006B7D48">
        <w:t xml:space="preserve"> подписывает иные документы, исходящие от имени Ревизионной комиссии; </w:t>
      </w:r>
    </w:p>
    <w:p w14:paraId="024CAF16" w14:textId="191616D1" w:rsidR="006B7D48" w:rsidRDefault="00E2647F" w:rsidP="006B7D48">
      <w:pPr>
        <w:jc w:val="both"/>
      </w:pPr>
      <w:r>
        <w:t xml:space="preserve">- </w:t>
      </w:r>
      <w:r w:rsidR="006B7D48" w:rsidRPr="006B7D48">
        <w:t xml:space="preserve">выполняет иные функции, предусмотренные Уставом СНТ и настоящим Положением. </w:t>
      </w:r>
    </w:p>
    <w:p w14:paraId="217C9D94" w14:textId="77777777" w:rsidR="00DE5BFF" w:rsidRDefault="006B7D48" w:rsidP="006B7D48">
      <w:pPr>
        <w:jc w:val="both"/>
      </w:pPr>
      <w:r w:rsidRPr="006B7D48">
        <w:t xml:space="preserve">2.14. Секретарь Ревизионной комиссии: </w:t>
      </w:r>
    </w:p>
    <w:p w14:paraId="16298D2F" w14:textId="257DCAE6" w:rsidR="00DE5BFF" w:rsidRDefault="00DE5BFF" w:rsidP="006B7D48">
      <w:pPr>
        <w:jc w:val="both"/>
      </w:pPr>
      <w:r>
        <w:t>-</w:t>
      </w:r>
      <w:r w:rsidR="006B7D48" w:rsidRPr="006B7D48">
        <w:t xml:space="preserve"> организует ведение протоколов заседаний Ревизионной комиссии; </w:t>
      </w:r>
    </w:p>
    <w:p w14:paraId="27CFFBA9" w14:textId="5B751363" w:rsidR="00DE5BFF" w:rsidRDefault="00DE5BFF" w:rsidP="006B7D48">
      <w:pPr>
        <w:jc w:val="both"/>
      </w:pPr>
      <w:r>
        <w:t>-</w:t>
      </w:r>
      <w:r w:rsidR="006B7D48" w:rsidRPr="006B7D48">
        <w:t xml:space="preserve"> обеспечивает своевременное информирование органов управления СНТ о результатах проведенных проверок, предоставляет </w:t>
      </w:r>
      <w:r w:rsidR="00A47B14">
        <w:t>экземпляр</w:t>
      </w:r>
      <w:r w:rsidR="006B7D48" w:rsidRPr="006B7D48">
        <w:t xml:space="preserve"> заключений Ревизионной комиссии СНТ; </w:t>
      </w:r>
    </w:p>
    <w:p w14:paraId="355465F2" w14:textId="1B861D39" w:rsidR="00DE5BFF" w:rsidRDefault="00DE5BFF" w:rsidP="006B7D48">
      <w:pPr>
        <w:jc w:val="both"/>
      </w:pPr>
      <w:r>
        <w:t>-</w:t>
      </w:r>
      <w:r w:rsidR="006B7D48" w:rsidRPr="006B7D48">
        <w:t xml:space="preserve"> оформляет протоколы заседаний Ревизионной комиссии и обеспечивает сбор подписей под протоколом всех присутствовавших на заседании членов Ревизионной комиссии; </w:t>
      </w:r>
    </w:p>
    <w:p w14:paraId="4D5D6838" w14:textId="5D645459" w:rsidR="00DE5BFF" w:rsidRDefault="00DE5BFF" w:rsidP="006B7D48">
      <w:pPr>
        <w:jc w:val="both"/>
      </w:pPr>
      <w:r>
        <w:t>-</w:t>
      </w:r>
      <w:r w:rsidR="006B7D48" w:rsidRPr="006B7D48">
        <w:t xml:space="preserve"> организует ведение делопроизводства, документооборота и хранение документов Ревизионной комиссии; </w:t>
      </w:r>
    </w:p>
    <w:p w14:paraId="64E4A455" w14:textId="67C8ECEF" w:rsidR="00DE5BFF" w:rsidRDefault="00DE5BFF" w:rsidP="006B7D48">
      <w:pPr>
        <w:jc w:val="both"/>
      </w:pPr>
      <w:r>
        <w:t>-</w:t>
      </w:r>
      <w:r w:rsidR="006B7D48" w:rsidRPr="006B7D48">
        <w:t xml:space="preserve"> организует уведомление членов Ревизионной комиссии о проведении заседаний Ревизионной комиссии, плановых и внеплановых проверок деятельности СНТ; </w:t>
      </w:r>
    </w:p>
    <w:p w14:paraId="4A6D8B92" w14:textId="1FAAEFCA" w:rsidR="006B7D48" w:rsidRDefault="00DE5BFF" w:rsidP="006B7D48">
      <w:pPr>
        <w:jc w:val="both"/>
      </w:pPr>
      <w:r>
        <w:t>-</w:t>
      </w:r>
      <w:r w:rsidR="006B7D48" w:rsidRPr="006B7D48">
        <w:t xml:space="preserve"> выполняет иные функции, предусмотренные Уставом СНТ и настоящим Положением. </w:t>
      </w:r>
    </w:p>
    <w:p w14:paraId="3D8CEE36" w14:textId="77777777" w:rsidR="00DE5BFF" w:rsidRDefault="00DE5BFF" w:rsidP="006B7D48">
      <w:pPr>
        <w:jc w:val="both"/>
      </w:pPr>
    </w:p>
    <w:p w14:paraId="25A42069" w14:textId="7BBDDB24" w:rsidR="006B7D48" w:rsidRDefault="006B7D48" w:rsidP="006B7D48">
      <w:pPr>
        <w:jc w:val="both"/>
      </w:pPr>
      <w:r w:rsidRPr="006B7D48">
        <w:t xml:space="preserve">3. ЗАДАЧИ, ФУНКЦИИ, ПОЛНОМОЧИЯ И ОБЯЗАННОСТИ РЕВИЗИОННОЙ КОМИССИИ </w:t>
      </w:r>
    </w:p>
    <w:p w14:paraId="7F4FC000" w14:textId="77777777" w:rsidR="00DE5BFF" w:rsidRDefault="00DE5BFF" w:rsidP="006B7D48">
      <w:pPr>
        <w:jc w:val="both"/>
      </w:pPr>
    </w:p>
    <w:p w14:paraId="46D1D409" w14:textId="629B6A74" w:rsidR="006B7D48" w:rsidRDefault="006B7D48" w:rsidP="006B7D48">
      <w:pPr>
        <w:jc w:val="both"/>
      </w:pPr>
      <w:r w:rsidRPr="006B7D48">
        <w:t xml:space="preserve">3.1. Задачей Ревизионной комиссии является контроль за соблюдением норм действующего законодательства РФ в рамках ведения финансово-хозяйственной деятельности СНТ, включая контроль за деятельностью исполнительных органов СНТ и целевым расходование средств. </w:t>
      </w:r>
    </w:p>
    <w:p w14:paraId="32EDE588" w14:textId="77777777" w:rsidR="0059799A" w:rsidRDefault="006B7D48" w:rsidP="006B7D48">
      <w:pPr>
        <w:jc w:val="both"/>
      </w:pPr>
      <w:r w:rsidRPr="006B7D48">
        <w:lastRenderedPageBreak/>
        <w:t xml:space="preserve">3.2. Ревизионная комиссия в пределах своей компетенции, определенной действующим законодательством и Уставом СНТ реализует следующие функции: </w:t>
      </w:r>
    </w:p>
    <w:p w14:paraId="3B4BCC39" w14:textId="77777777" w:rsidR="0059799A" w:rsidRDefault="0059799A" w:rsidP="006B7D48">
      <w:pPr>
        <w:jc w:val="both"/>
      </w:pPr>
      <w:r>
        <w:t>-</w:t>
      </w:r>
      <w:r w:rsidR="006B7D48" w:rsidRPr="006B7D48">
        <w:t xml:space="preserve"> проверка правильности ведения Реестра СНТ, наличия заявлений собственников, законности принятия граждан в члены СНТ и исключения из членов СНТ; </w:t>
      </w:r>
    </w:p>
    <w:p w14:paraId="5564169E" w14:textId="77777777" w:rsidR="0059799A" w:rsidRDefault="0059799A" w:rsidP="006B7D48">
      <w:pPr>
        <w:jc w:val="both"/>
      </w:pPr>
      <w:r>
        <w:t xml:space="preserve">- </w:t>
      </w:r>
      <w:r w:rsidR="006B7D48" w:rsidRPr="006B7D48">
        <w:t xml:space="preserve"> проверка наличия документов СНТ и соблюдения порядка их хранения: учредительных, землеустроительных, протоколов общих собраний и заседаний правления; </w:t>
      </w:r>
    </w:p>
    <w:p w14:paraId="71C30FD2" w14:textId="77777777" w:rsidR="0059799A" w:rsidRDefault="0059799A" w:rsidP="006B7D48">
      <w:pPr>
        <w:jc w:val="both"/>
      </w:pPr>
      <w:r>
        <w:t xml:space="preserve">- </w:t>
      </w:r>
      <w:r w:rsidR="006B7D48" w:rsidRPr="006B7D48">
        <w:t xml:space="preserve">проверка наличия общего имущества, результатов его инвентаризации, состояния движимого имущества (при наличии); </w:t>
      </w:r>
    </w:p>
    <w:p w14:paraId="09BDB66D" w14:textId="77777777" w:rsidR="0059799A" w:rsidRDefault="0059799A" w:rsidP="006B7D48">
      <w:pPr>
        <w:jc w:val="both"/>
      </w:pPr>
      <w:r>
        <w:t xml:space="preserve">- </w:t>
      </w:r>
      <w:r w:rsidR="006B7D48" w:rsidRPr="006B7D48">
        <w:t xml:space="preserve"> проверка сроков и порядка рассмотрения Правлением и Председателем СНТ обращений членов СНТ, а также правообладателей земельных участков в границах СНТ, не являющихся членами СНТ: регистрации заявлений, ответов на заявления и жалобы, порядка ознакомления с документами, предоставления копий документов; </w:t>
      </w:r>
    </w:p>
    <w:p w14:paraId="161A6752" w14:textId="77777777" w:rsidR="0059799A" w:rsidRDefault="0059799A" w:rsidP="006B7D48">
      <w:pPr>
        <w:jc w:val="both"/>
      </w:pPr>
      <w:r>
        <w:t xml:space="preserve">- </w:t>
      </w:r>
      <w:r w:rsidR="006B7D48" w:rsidRPr="006B7D48">
        <w:t>проверка правильности составления приходно-расходной сметы СНТ, финансово</w:t>
      </w:r>
      <w:r>
        <w:t>-</w:t>
      </w:r>
      <w:r w:rsidR="006B7D48" w:rsidRPr="006B7D48">
        <w:t xml:space="preserve">экономического обоснования размера взносов; </w:t>
      </w:r>
    </w:p>
    <w:p w14:paraId="2E259246" w14:textId="77777777" w:rsidR="0059799A" w:rsidRDefault="0059799A" w:rsidP="006B7D48">
      <w:pPr>
        <w:jc w:val="both"/>
      </w:pPr>
      <w:r>
        <w:t>-</w:t>
      </w:r>
      <w:r w:rsidR="006B7D48" w:rsidRPr="006B7D48">
        <w:t xml:space="preserve"> проверка исполнения сметы СНТ и целевого расходования средств; </w:t>
      </w:r>
    </w:p>
    <w:p w14:paraId="520B51CD" w14:textId="77777777" w:rsidR="0059799A" w:rsidRDefault="0059799A" w:rsidP="006B7D48">
      <w:pPr>
        <w:jc w:val="both"/>
      </w:pPr>
      <w:r>
        <w:t>-</w:t>
      </w:r>
      <w:r w:rsidR="006B7D48" w:rsidRPr="006B7D48">
        <w:t xml:space="preserve"> проверка отчетной документации для налоговых органов, статистических органов, иных органов государственного управления и контроля; </w:t>
      </w:r>
    </w:p>
    <w:p w14:paraId="3C58FDCE" w14:textId="77777777" w:rsidR="0059799A" w:rsidRDefault="0059799A" w:rsidP="006B7D48">
      <w:pPr>
        <w:jc w:val="both"/>
      </w:pPr>
      <w:r>
        <w:t>-</w:t>
      </w:r>
      <w:r w:rsidR="006B7D48" w:rsidRPr="006B7D48">
        <w:t xml:space="preserve"> проверка своевременности и правильности платежей поставщикам продукции и услуг, налоговых отчислений и платежей в бюджет;</w:t>
      </w:r>
    </w:p>
    <w:p w14:paraId="295C6BBC" w14:textId="77777777" w:rsidR="0059799A" w:rsidRDefault="0059799A" w:rsidP="006B7D48">
      <w:pPr>
        <w:jc w:val="both"/>
      </w:pPr>
      <w:r>
        <w:t>-</w:t>
      </w:r>
      <w:r w:rsidR="006B7D48" w:rsidRPr="006B7D48">
        <w:t xml:space="preserve"> анализ соответствия ведения бухгалтерского учета существующим нормативным положениям;</w:t>
      </w:r>
    </w:p>
    <w:p w14:paraId="46D9EB68" w14:textId="77777777" w:rsidR="0059799A" w:rsidRDefault="0059799A" w:rsidP="006B7D48">
      <w:pPr>
        <w:jc w:val="both"/>
      </w:pPr>
      <w:r>
        <w:t>-</w:t>
      </w:r>
      <w:r w:rsidR="006B7D48" w:rsidRPr="006B7D48">
        <w:t xml:space="preserve"> анализ финансового положения СНТ, его платежеспособности, соотношения собственных и заемных средств, выявление резервов улучшения экономического состояния СНТ и выработку рекомендаций для органов управления СНТ; </w:t>
      </w:r>
    </w:p>
    <w:p w14:paraId="3CFD689A" w14:textId="078564AD" w:rsidR="006B7D48" w:rsidRDefault="0059799A" w:rsidP="006B7D48">
      <w:pPr>
        <w:jc w:val="both"/>
      </w:pPr>
      <w:r>
        <w:t>-</w:t>
      </w:r>
      <w:r w:rsidR="006B7D48" w:rsidRPr="006B7D48">
        <w:t xml:space="preserve"> иные функции, относящиеся к контролю за финансово-хозяйственной деятельностью СНТ, за деятельностью Правления и его Председателя, включая – при наличии предусмотренных законом оснований – направление требования о созыве внеочередного общего собрания. </w:t>
      </w:r>
    </w:p>
    <w:p w14:paraId="263EB3D4" w14:textId="77777777" w:rsidR="003F4B8E" w:rsidRDefault="006B7D48" w:rsidP="006B7D48">
      <w:pPr>
        <w:jc w:val="both"/>
      </w:pPr>
      <w:r w:rsidRPr="006B7D48">
        <w:t xml:space="preserve">3.2. Ревизионная комиссия в целях надлежащего выполнения своих функций имеет право: </w:t>
      </w:r>
      <w:r w:rsidR="003F4B8E">
        <w:t xml:space="preserve">- </w:t>
      </w:r>
      <w:r w:rsidRPr="006B7D48">
        <w:t xml:space="preserve">получать от органов управления СНТ все затребованные комиссией документы, необходимые для ее работы материалы, изучение которых соответствует функциям и полномочиям Ревизионной комиссии; </w:t>
      </w:r>
    </w:p>
    <w:p w14:paraId="293C6409" w14:textId="77777777" w:rsidR="003F4B8E" w:rsidRDefault="003F4B8E" w:rsidP="006B7D48">
      <w:pPr>
        <w:jc w:val="both"/>
      </w:pPr>
      <w:r>
        <w:t>-</w:t>
      </w:r>
      <w:r w:rsidR="006B7D48" w:rsidRPr="006B7D48">
        <w:t xml:space="preserve"> получать беспрепятственный допуск во все служебные помещения СНТ;</w:t>
      </w:r>
    </w:p>
    <w:p w14:paraId="48B834C2" w14:textId="77777777" w:rsidR="003F4B8E" w:rsidRDefault="003F4B8E" w:rsidP="006B7D48">
      <w:pPr>
        <w:jc w:val="both"/>
      </w:pPr>
      <w:r>
        <w:t>-</w:t>
      </w:r>
      <w:r w:rsidR="006B7D48" w:rsidRPr="006B7D48">
        <w:t xml:space="preserve"> изымать из дел отдельные документы (с оставлением в делах акта изъятия и копий изъятых документов), если в ходе проверки будут обнаружены подделки, подлоги или иные злоупотребления; </w:t>
      </w:r>
    </w:p>
    <w:p w14:paraId="69B455A6" w14:textId="77777777" w:rsidR="003F4B8E" w:rsidRDefault="003F4B8E" w:rsidP="006B7D48">
      <w:pPr>
        <w:jc w:val="both"/>
      </w:pPr>
      <w:r>
        <w:lastRenderedPageBreak/>
        <w:t>-</w:t>
      </w:r>
      <w:r w:rsidR="006B7D48" w:rsidRPr="006B7D48">
        <w:t xml:space="preserve"> делать запросы и получать материалы из иных официальных источников для независимой оценки информации о материальном и финансовом состоянии СНТ; </w:t>
      </w:r>
    </w:p>
    <w:p w14:paraId="546188E7" w14:textId="6B48D6E2" w:rsidR="003F4B8E" w:rsidRDefault="003F4B8E" w:rsidP="006B7D48">
      <w:pPr>
        <w:jc w:val="both"/>
      </w:pPr>
      <w:r>
        <w:t>-</w:t>
      </w:r>
      <w:r w:rsidR="006B7D48" w:rsidRPr="006B7D48">
        <w:t xml:space="preserve"> </w:t>
      </w:r>
      <w:r>
        <w:t xml:space="preserve">на основании решения Общего собрания СНТ «Мелиоратор» </w:t>
      </w:r>
      <w:r w:rsidR="006B7D48" w:rsidRPr="006B7D48">
        <w:t xml:space="preserve">привлекать в случае необходимости на договорной основе для проведения проверки (ревизии) специалистов в соответствующих областях (права, экономики, финансов, бухгалтерского учета, управления, экономической безопасности и других), а также специализированные организации; </w:t>
      </w:r>
    </w:p>
    <w:p w14:paraId="2E908A33" w14:textId="77777777" w:rsidR="003F4B8E" w:rsidRDefault="003F4B8E" w:rsidP="006B7D48">
      <w:pPr>
        <w:jc w:val="both"/>
      </w:pPr>
      <w:r>
        <w:t>-</w:t>
      </w:r>
      <w:r w:rsidR="006B7D48" w:rsidRPr="006B7D48">
        <w:t xml:space="preserve"> выдавать предписания должностным лицам органов управления СНТ о принятии ими безотлагательных мер в связи с выявленными нарушениями, если непринятие таких мер может повлечь утрату ценностей, документов или способствовать дальнейшим злоупотреблениям; </w:t>
      </w:r>
    </w:p>
    <w:p w14:paraId="71B60830" w14:textId="1EEBD01A" w:rsidR="003F4B8E" w:rsidRDefault="003F4B8E" w:rsidP="006B7D48">
      <w:pPr>
        <w:jc w:val="both"/>
      </w:pPr>
      <w:r>
        <w:t>-</w:t>
      </w:r>
      <w:r w:rsidR="006B7D48" w:rsidRPr="006B7D48">
        <w:t xml:space="preserve"> созывать в пределах своих полномочий внеочередное Общее собрание членов СНТ по результатам проверки при создании угрозы интересам СНТ и его членам, либо при выявлении злоупотреблений членов Правления СНТ и Председателя правления, в порядке, установленном законодательством Российской Федерации</w:t>
      </w:r>
      <w:r w:rsidR="002514FF">
        <w:t xml:space="preserve"> </w:t>
      </w:r>
      <w:r w:rsidR="006B7D48" w:rsidRPr="006B7D48">
        <w:t xml:space="preserve"> и настоящим Положением; </w:t>
      </w:r>
    </w:p>
    <w:p w14:paraId="0C1F9224" w14:textId="77777777" w:rsidR="003F4B8E" w:rsidRDefault="003F4B8E" w:rsidP="006B7D48">
      <w:pPr>
        <w:jc w:val="both"/>
      </w:pPr>
      <w:r>
        <w:t>-</w:t>
      </w:r>
      <w:r w:rsidR="006B7D48" w:rsidRPr="006B7D48">
        <w:t xml:space="preserve"> вносить предложения в повестку дня Общего собрания СНТ, в том числе и по досрочному прекращению полномочий ее отдельных членов по основаниям, предусмотренным в п.6.6. настоящего Положения, а также предложения по внесению изменений и дополнений в настоящие Положение; </w:t>
      </w:r>
    </w:p>
    <w:p w14:paraId="17DD4094" w14:textId="77777777" w:rsidR="003F4B8E" w:rsidRDefault="003F4B8E" w:rsidP="006B7D48">
      <w:pPr>
        <w:jc w:val="both"/>
      </w:pPr>
      <w:r>
        <w:t xml:space="preserve">- </w:t>
      </w:r>
      <w:r w:rsidR="006B7D48" w:rsidRPr="006B7D48">
        <w:t xml:space="preserve"> обжаловать отказ Правления СНТ в проведении внеочередного Общего собрания членов СНТ по требованию Ревизионной комиссии в суд. </w:t>
      </w:r>
    </w:p>
    <w:p w14:paraId="7910B9D7" w14:textId="77777777" w:rsidR="003F4B8E" w:rsidRDefault="006B7D48" w:rsidP="006B7D48">
      <w:pPr>
        <w:jc w:val="both"/>
      </w:pPr>
      <w:r w:rsidRPr="006B7D48">
        <w:t>3.3. В целях реализации своих функций Ревизионная комиссия обязана:</w:t>
      </w:r>
    </w:p>
    <w:p w14:paraId="6AF1E687" w14:textId="15AF694F" w:rsidR="003F4B8E" w:rsidRDefault="003F4B8E" w:rsidP="006B7D48">
      <w:pPr>
        <w:jc w:val="both"/>
      </w:pPr>
      <w:r>
        <w:t>-</w:t>
      </w:r>
      <w:r w:rsidR="006B7D48" w:rsidRPr="006B7D48">
        <w:t xml:space="preserve"> осуществлять плановые ревизии финансово-хозяйственной деятельности СНТ не реже чем один раз в год, а также внеочередные проверки в соответствии с</w:t>
      </w:r>
      <w:r w:rsidR="002514FF">
        <w:t xml:space="preserve"> </w:t>
      </w:r>
      <w:r w:rsidR="006B7D48" w:rsidRPr="006B7D48">
        <w:t xml:space="preserve"> данным Положением; </w:t>
      </w:r>
    </w:p>
    <w:p w14:paraId="5D8F7420" w14:textId="77777777" w:rsidR="003F4B8E" w:rsidRDefault="003F4B8E" w:rsidP="006B7D48">
      <w:pPr>
        <w:jc w:val="both"/>
      </w:pPr>
      <w:r>
        <w:t>-</w:t>
      </w:r>
      <w:r w:rsidR="006B7D48" w:rsidRPr="006B7D48">
        <w:t xml:space="preserve"> отчитываться о результатах ревизии перед Общим собранием членов СНТ с представлением рекомендаций об устранении выявленных нарушений в письменном виде; </w:t>
      </w:r>
    </w:p>
    <w:p w14:paraId="799433D7" w14:textId="77777777" w:rsidR="002514FF" w:rsidRDefault="003F4B8E" w:rsidP="006B7D48">
      <w:pPr>
        <w:jc w:val="both"/>
      </w:pPr>
      <w:r>
        <w:t>-</w:t>
      </w:r>
      <w:r w:rsidR="006B7D48" w:rsidRPr="006B7D48">
        <w:t xml:space="preserve"> своевременно докладывать Общему собранию членов СНТ обо всех выявленных нарушениях в деятельности органов управления СНТ. </w:t>
      </w:r>
    </w:p>
    <w:p w14:paraId="2E451219" w14:textId="579B3D86" w:rsidR="003F4B8E" w:rsidRDefault="006B7D48" w:rsidP="006B7D48">
      <w:pPr>
        <w:jc w:val="both"/>
      </w:pPr>
      <w:r w:rsidRPr="006B7D48">
        <w:t xml:space="preserve">3.4. Члены Ревизионной комиссии СНТ обязаны: </w:t>
      </w:r>
    </w:p>
    <w:p w14:paraId="6DAA7523" w14:textId="77777777" w:rsidR="003F4B8E" w:rsidRDefault="003F4B8E" w:rsidP="006B7D48">
      <w:pPr>
        <w:jc w:val="both"/>
      </w:pPr>
      <w:r>
        <w:t>-</w:t>
      </w:r>
      <w:r w:rsidR="006B7D48" w:rsidRPr="006B7D48">
        <w:t xml:space="preserve"> лично участвовать в заседаниях Ревизионной комиссии, проведении проверок финансово-хозяйственной деятельности СНТ, в том числе деятельности Правления СНТ и его Председателя; </w:t>
      </w:r>
    </w:p>
    <w:p w14:paraId="3328B5C8" w14:textId="040DD9B6" w:rsidR="003F4B8E" w:rsidRDefault="003F4B8E" w:rsidP="006B7D48">
      <w:pPr>
        <w:jc w:val="both"/>
      </w:pPr>
      <w:r>
        <w:t>-</w:t>
      </w:r>
      <w:r w:rsidR="006B7D48" w:rsidRPr="006B7D48">
        <w:t xml:space="preserve"> нести ответственность за ненадлежащее выполнение обязанностей, предусмотренную законодательством Российской </w:t>
      </w:r>
      <w:r w:rsidR="00601767" w:rsidRPr="006B7D48">
        <w:t>Федерации</w:t>
      </w:r>
      <w:r w:rsidR="00601767">
        <w:t xml:space="preserve"> </w:t>
      </w:r>
      <w:r w:rsidR="00601767" w:rsidRPr="006B7D48">
        <w:t>и</w:t>
      </w:r>
      <w:r w:rsidR="006B7D48" w:rsidRPr="006B7D48">
        <w:t xml:space="preserve"> настоящим Положением. </w:t>
      </w:r>
    </w:p>
    <w:p w14:paraId="5A5BD1C3" w14:textId="47BDFC20" w:rsidR="006B7D48" w:rsidRDefault="006B7D48" w:rsidP="006B7D48">
      <w:pPr>
        <w:jc w:val="both"/>
      </w:pPr>
      <w:r w:rsidRPr="006B7D48">
        <w:lastRenderedPageBreak/>
        <w:t xml:space="preserve">3.5. Ответственность члена Ревизионной комиссии за ненадлежащее выполнение обязанностей, предусмотренных настоящим Положением, выражается в досрочном прекращении полномочий члена Ревизионной комиссии по решению Общего собрания членов СНТ и невозможностью повторного избрания в состав Ревизионной комиссии в течение </w:t>
      </w:r>
      <w:r w:rsidR="00A03DD4">
        <w:t>2 (двух)</w:t>
      </w:r>
      <w:r w:rsidRPr="006B7D48">
        <w:t xml:space="preserve"> лет с момента досрочного прекращения полномочий. Ответственность гражданина (организации), привлеченных к работе Ревизионной комиссией, устанавливается гражданско-правовым договором, заключенным таким гражданином (организаций) и СНТ. </w:t>
      </w:r>
    </w:p>
    <w:p w14:paraId="661D1E3D" w14:textId="77777777" w:rsidR="006B7D48" w:rsidRDefault="006B7D48" w:rsidP="006B7D48">
      <w:pPr>
        <w:jc w:val="both"/>
      </w:pPr>
      <w:r w:rsidRPr="006B7D48">
        <w:t xml:space="preserve">4. ПОРЯДОК ПРОВЕДЕНИЯ ПЛАНОВЫХ И ВНЕПЛАНОВЫХ ПРОВЕРОК </w:t>
      </w:r>
    </w:p>
    <w:p w14:paraId="460B0B4A" w14:textId="36F261F1" w:rsidR="006B7D48" w:rsidRDefault="006B7D48" w:rsidP="006B7D48">
      <w:pPr>
        <w:jc w:val="both"/>
      </w:pPr>
      <w:r w:rsidRPr="006B7D48">
        <w:t xml:space="preserve">4.1. Плановая проверка (ревизия) финансово-хозяйственной деятельности СНТ, а также деятельности Правления СНТ и его Председателя осуществляется не реже одного раза в год. </w:t>
      </w:r>
      <w:r w:rsidR="00A47B14">
        <w:t>З</w:t>
      </w:r>
      <w:r w:rsidR="00A47B14" w:rsidRPr="006B7D48">
        <w:t>аключени</w:t>
      </w:r>
      <w:r w:rsidR="00A47B14">
        <w:t xml:space="preserve">е проверки, проведенной Ревизионной комиссией </w:t>
      </w:r>
      <w:r w:rsidR="00A03DD4">
        <w:t>предоставляется Правлению</w:t>
      </w:r>
      <w:r w:rsidR="00A47B14">
        <w:t xml:space="preserve"> </w:t>
      </w:r>
      <w:r w:rsidR="00A03DD4">
        <w:t xml:space="preserve">СНТ </w:t>
      </w:r>
      <w:r w:rsidR="00A03DD4" w:rsidRPr="006B7D48">
        <w:t>не</w:t>
      </w:r>
      <w:r w:rsidRPr="006B7D48">
        <w:t xml:space="preserve"> позднее, чем за 1</w:t>
      </w:r>
      <w:r w:rsidR="00A47B14">
        <w:t xml:space="preserve">4 </w:t>
      </w:r>
      <w:r w:rsidR="00A03DD4">
        <w:t xml:space="preserve">дней </w:t>
      </w:r>
      <w:r w:rsidR="00A03DD4" w:rsidRPr="006B7D48">
        <w:t>до</w:t>
      </w:r>
      <w:r w:rsidRPr="006B7D48">
        <w:t xml:space="preserve"> проведения годового Общего собрания членов СНТ в соответствии </w:t>
      </w:r>
      <w:r w:rsidR="00A03DD4" w:rsidRPr="006B7D48">
        <w:t xml:space="preserve">с </w:t>
      </w:r>
      <w:r w:rsidR="00A03DD4">
        <w:t>Уставом</w:t>
      </w:r>
      <w:r w:rsidR="00A47B14">
        <w:t xml:space="preserve"> СНТ. </w:t>
      </w:r>
    </w:p>
    <w:p w14:paraId="6566FC4C" w14:textId="77777777" w:rsidR="00A47B14" w:rsidRDefault="006B7D48" w:rsidP="006B7D48">
      <w:pPr>
        <w:jc w:val="both"/>
      </w:pPr>
      <w:r w:rsidRPr="006B7D48">
        <w:t>4.</w:t>
      </w:r>
      <w:r w:rsidR="00A47B14">
        <w:t>2</w:t>
      </w:r>
      <w:r w:rsidRPr="006B7D48">
        <w:t xml:space="preserve">. </w:t>
      </w:r>
      <w:r w:rsidR="00A47B14" w:rsidRPr="00A47B14">
        <w:t>План работы Ревизионной комиссии СНТ утверждается на первом организационном заседании Ревизионной комиссии</w:t>
      </w:r>
      <w:r w:rsidR="00A47B14">
        <w:t>.</w:t>
      </w:r>
      <w:r w:rsidR="00A47B14" w:rsidRPr="00A47B14">
        <w:t xml:space="preserve"> </w:t>
      </w:r>
      <w:r w:rsidRPr="006B7D48">
        <w:t xml:space="preserve">План работы Ревизионной комиссии включает: </w:t>
      </w:r>
    </w:p>
    <w:p w14:paraId="1D1A43A9" w14:textId="77777777" w:rsidR="00A47B14" w:rsidRDefault="00A47B14" w:rsidP="006B7D48">
      <w:pPr>
        <w:jc w:val="both"/>
      </w:pPr>
      <w:r>
        <w:t>-</w:t>
      </w:r>
      <w:r w:rsidR="006B7D48" w:rsidRPr="006B7D48">
        <w:t xml:space="preserve"> определение объектов проверок (виды финансовой и хозяйственной деятельности СНТ, контроль за своевременным рассмотрением Правлением СНТ и Председателем данного правления заявлений членов СНТ; отдельные участки деятельности СНТ и органов его управления);</w:t>
      </w:r>
    </w:p>
    <w:p w14:paraId="147A14F1" w14:textId="77777777" w:rsidR="00A47B14" w:rsidRDefault="00A47B14" w:rsidP="006B7D48">
      <w:pPr>
        <w:jc w:val="both"/>
      </w:pPr>
      <w:r>
        <w:t>-</w:t>
      </w:r>
      <w:r w:rsidR="006B7D48" w:rsidRPr="006B7D48">
        <w:t xml:space="preserve"> определение порядка, сроков и объема проверки по каждому из объектов; </w:t>
      </w:r>
    </w:p>
    <w:p w14:paraId="0205C124" w14:textId="77777777" w:rsidR="00A47B14" w:rsidRDefault="00A47B14" w:rsidP="006B7D48">
      <w:pPr>
        <w:jc w:val="both"/>
      </w:pPr>
      <w:r>
        <w:t>-</w:t>
      </w:r>
      <w:r w:rsidR="006B7D48" w:rsidRPr="006B7D48">
        <w:t xml:space="preserve"> перечень финансовой и (или) хозяйственной документации, необходимой для осуществления проверки каждого из объектов проверки, способов и источников их получения; </w:t>
      </w:r>
    </w:p>
    <w:p w14:paraId="5C453D83" w14:textId="77777777" w:rsidR="00A47B14" w:rsidRDefault="00A47B14" w:rsidP="006B7D48">
      <w:pPr>
        <w:jc w:val="both"/>
      </w:pPr>
      <w:r>
        <w:t>-</w:t>
      </w:r>
      <w:r w:rsidR="006B7D48" w:rsidRPr="006B7D48">
        <w:t xml:space="preserve"> определение перечня лиц, которых необходимо привлечь для проведения проверки (для дачи объяснений, разъяснения отдельных вопросов); </w:t>
      </w:r>
    </w:p>
    <w:p w14:paraId="12212155" w14:textId="77777777" w:rsidR="00A47B14" w:rsidRDefault="00A47B14" w:rsidP="006B7D48">
      <w:pPr>
        <w:jc w:val="both"/>
      </w:pPr>
      <w:r>
        <w:t>-</w:t>
      </w:r>
      <w:r w:rsidR="006B7D48" w:rsidRPr="006B7D48">
        <w:t xml:space="preserve"> временной график проведения заседаний Ревизионной комиссии по решению вопросов о подготовке и проведению проверок деятельности СНТ, по подведению итогов проверок; </w:t>
      </w:r>
      <w:r>
        <w:t>-</w:t>
      </w:r>
      <w:r w:rsidR="006B7D48" w:rsidRPr="006B7D48">
        <w:t xml:space="preserve"> определение членов Ревизионной комиссии СНТ, ответственных за подготовку к проведению проверок, сбор информации и необходимых документов и материалов, а также за подготовку проекта заключения Ревизионной комиссии к заседанию Ревизионной комиссии по подведению итогов проверки; </w:t>
      </w:r>
    </w:p>
    <w:p w14:paraId="64436D75" w14:textId="0C381823" w:rsidR="006B7D48" w:rsidRDefault="00A47B14" w:rsidP="006B7D48">
      <w:pPr>
        <w:jc w:val="both"/>
      </w:pPr>
      <w:r>
        <w:t>-</w:t>
      </w:r>
      <w:r w:rsidR="006B7D48" w:rsidRPr="006B7D48">
        <w:t xml:space="preserve"> иные вопросы, связанные с организацией проведения заседаний и проверок Ревизионной комиссией СНТ. </w:t>
      </w:r>
    </w:p>
    <w:p w14:paraId="2B07ABA1" w14:textId="77777777" w:rsidR="00A47B14" w:rsidRDefault="006B7D48" w:rsidP="006B7D48">
      <w:pPr>
        <w:jc w:val="both"/>
      </w:pPr>
      <w:r w:rsidRPr="006B7D48">
        <w:t>4.</w:t>
      </w:r>
      <w:r w:rsidR="00A47B14">
        <w:t>3</w:t>
      </w:r>
      <w:r w:rsidRPr="006B7D48">
        <w:t xml:space="preserve">. Внеплановая проверка (ревизия) финансово-хозяйственной деятельности СНТ, в том числе деятельности Правления СНТ и его Председателя осуществляется также в любое время по: </w:t>
      </w:r>
    </w:p>
    <w:p w14:paraId="3DB525A7" w14:textId="77777777" w:rsidR="00A47B14" w:rsidRDefault="00A47B14" w:rsidP="006B7D48">
      <w:pPr>
        <w:jc w:val="both"/>
      </w:pPr>
      <w:r>
        <w:lastRenderedPageBreak/>
        <w:t>-</w:t>
      </w:r>
      <w:r w:rsidR="006B7D48" w:rsidRPr="006B7D48">
        <w:t xml:space="preserve"> инициативе самой Ревизионной комиссии; </w:t>
      </w:r>
    </w:p>
    <w:p w14:paraId="3DD2DF1A" w14:textId="77777777" w:rsidR="00A47B14" w:rsidRDefault="00A47B14" w:rsidP="006B7D48">
      <w:pPr>
        <w:jc w:val="both"/>
      </w:pPr>
      <w:r>
        <w:t>-</w:t>
      </w:r>
      <w:r w:rsidR="006B7D48" w:rsidRPr="006B7D48">
        <w:t xml:space="preserve"> решению Общего собрания членов СНТ; </w:t>
      </w:r>
    </w:p>
    <w:p w14:paraId="2714D589" w14:textId="77777777" w:rsidR="00A47B14" w:rsidRDefault="00A47B14" w:rsidP="006B7D48">
      <w:pPr>
        <w:jc w:val="both"/>
      </w:pPr>
      <w:r>
        <w:t>-</w:t>
      </w:r>
      <w:r w:rsidR="006B7D48" w:rsidRPr="006B7D48">
        <w:t xml:space="preserve"> по требованию одной пятой общего числа членов СНТ; </w:t>
      </w:r>
    </w:p>
    <w:p w14:paraId="4FD63A10" w14:textId="63137133" w:rsidR="006B7D48" w:rsidRDefault="00A47B14" w:rsidP="006B7D48">
      <w:pPr>
        <w:jc w:val="both"/>
      </w:pPr>
      <w:r>
        <w:t>-</w:t>
      </w:r>
      <w:r w:rsidR="006B7D48" w:rsidRPr="006B7D48">
        <w:t xml:space="preserve"> по требованию одной трети общего числа членов Правления СНТ. </w:t>
      </w:r>
    </w:p>
    <w:p w14:paraId="54D519E3" w14:textId="06DF4A32" w:rsidR="006B7D48" w:rsidRDefault="006B7D48" w:rsidP="006B7D48">
      <w:pPr>
        <w:jc w:val="both"/>
      </w:pPr>
      <w:r w:rsidRPr="006B7D48">
        <w:t>4.</w:t>
      </w:r>
      <w:r w:rsidR="003C0210">
        <w:t>4</w:t>
      </w:r>
      <w:r w:rsidRPr="006B7D48">
        <w:t xml:space="preserve">. В случае выявления нарушений член Ревизионной комиссии должен направить председателю Ревизионной комиссии письменное заявление с описанием характера нарушений и лиц, их допустивших, не позднее 3 (трех) календарных дней с момента их выявления. В течение </w:t>
      </w:r>
      <w:r w:rsidR="003C0210">
        <w:t>10 (десяти)</w:t>
      </w:r>
      <w:r w:rsidRPr="006B7D48">
        <w:t xml:space="preserve"> календарных дней после получения заявления председатель Ревизионной комиссии обязан собрать заседание Ревизионной комиссии. В случае принятия Ревизионной комиссией решения о проведении внеплановой проверки деятельности СНТ, председатель Ревизионной комиссии обязан организовать внеплановую проверку и приступить к ее проведению. </w:t>
      </w:r>
    </w:p>
    <w:p w14:paraId="4AFE012D" w14:textId="00E06328" w:rsidR="006B7D48" w:rsidRDefault="006B7D48" w:rsidP="006B7D48">
      <w:pPr>
        <w:jc w:val="both"/>
      </w:pPr>
      <w:r w:rsidRPr="006B7D48">
        <w:t>4.</w:t>
      </w:r>
      <w:r w:rsidR="00C26D4B">
        <w:t>5</w:t>
      </w:r>
      <w:r w:rsidRPr="006B7D48">
        <w:t xml:space="preserve"> В случае принятия Общим собранием СНТ решения о проведении внеплановой проверки деятельности СНТ, председатель Ревизионной комиссии в течение трех календарных дней после дня проведения собрания обязан собрать заседание Ревизионной комиссии и определить порядок проведения внеплановой проверки (ревизии).</w:t>
      </w:r>
    </w:p>
    <w:p w14:paraId="2F3C66E7" w14:textId="1759A0B0" w:rsidR="00E778BB" w:rsidRDefault="006B7D48" w:rsidP="006B7D48">
      <w:pPr>
        <w:jc w:val="both"/>
      </w:pPr>
      <w:r w:rsidRPr="006B7D48">
        <w:t xml:space="preserve"> 4.</w:t>
      </w:r>
      <w:r w:rsidR="00E778BB">
        <w:t>6</w:t>
      </w:r>
      <w:r w:rsidRPr="006B7D48">
        <w:t xml:space="preserve">. </w:t>
      </w:r>
      <w:r w:rsidR="00E778BB">
        <w:t>И</w:t>
      </w:r>
      <w:r w:rsidR="00E778BB" w:rsidRPr="006B7D48">
        <w:t xml:space="preserve">нициаторы проверки деятельности СНТ </w:t>
      </w:r>
      <w:r w:rsidR="00E778BB">
        <w:t>(члены правления СНТ или члены СНТ)</w:t>
      </w:r>
      <w:r w:rsidR="00E778BB" w:rsidRPr="006B7D48">
        <w:t xml:space="preserve"> направляют в Ревизионную комиссию письменное </w:t>
      </w:r>
      <w:r w:rsidR="008F42D3" w:rsidRPr="006B7D48">
        <w:t>требование.</w:t>
      </w:r>
      <w:r w:rsidRPr="006B7D48">
        <w:t xml:space="preserve"> Такое требование должно содержать: </w:t>
      </w:r>
    </w:p>
    <w:p w14:paraId="754EDC23" w14:textId="77777777" w:rsidR="00E778BB" w:rsidRDefault="00E778BB" w:rsidP="006B7D48">
      <w:pPr>
        <w:jc w:val="both"/>
      </w:pPr>
      <w:r>
        <w:t>-</w:t>
      </w:r>
      <w:r w:rsidR="006B7D48" w:rsidRPr="006B7D48">
        <w:t xml:space="preserve"> Ф.И.O. — инициаторов проверки;</w:t>
      </w:r>
    </w:p>
    <w:p w14:paraId="195A7F26" w14:textId="5928154D" w:rsidR="00AF148B" w:rsidRDefault="00AF148B" w:rsidP="006B7D48">
      <w:pPr>
        <w:jc w:val="both"/>
      </w:pPr>
      <w:r>
        <w:t>- почтовый адрес для получения корреспонденции или адрес электронной почты;</w:t>
      </w:r>
    </w:p>
    <w:p w14:paraId="715DE433" w14:textId="77777777" w:rsidR="00E778BB" w:rsidRDefault="00E778BB" w:rsidP="006B7D48">
      <w:pPr>
        <w:jc w:val="both"/>
      </w:pPr>
      <w:r>
        <w:t>-</w:t>
      </w:r>
      <w:r w:rsidR="006B7D48" w:rsidRPr="006B7D48">
        <w:t xml:space="preserve"> номера участков и иные основания, удостоверяющие права инициаторов на требования проведения проверки; </w:t>
      </w:r>
    </w:p>
    <w:p w14:paraId="053D8FFF" w14:textId="1E800252" w:rsidR="006B7D48" w:rsidRDefault="00E778BB" w:rsidP="006B7D48">
      <w:pPr>
        <w:jc w:val="both"/>
      </w:pPr>
      <w:r>
        <w:t xml:space="preserve">- </w:t>
      </w:r>
      <w:r w:rsidR="006B7D48" w:rsidRPr="006B7D48">
        <w:t xml:space="preserve">обоснование необходимости проведения внеочередной проверки (ревизии) деятельности СНТ. Требование подписывается лично членами СНТ. </w:t>
      </w:r>
    </w:p>
    <w:p w14:paraId="7E925F44" w14:textId="18D02395" w:rsidR="006B7D48" w:rsidRDefault="006B7D48" w:rsidP="006B7D48">
      <w:pPr>
        <w:jc w:val="both"/>
      </w:pPr>
      <w:r w:rsidRPr="006B7D48">
        <w:t>4.</w:t>
      </w:r>
      <w:r w:rsidR="00E778BB">
        <w:t>7</w:t>
      </w:r>
      <w:r w:rsidRPr="006B7D48">
        <w:t xml:space="preserve">. Требования членов СНТ — инициаторов проведения внеочередной проверки отправляется заказным письмом в адрес СНТ с уведомлением о вручении и (или) </w:t>
      </w:r>
      <w:r w:rsidR="00701636" w:rsidRPr="006B7D48">
        <w:t>сдается председателю</w:t>
      </w:r>
      <w:r w:rsidRPr="006B7D48">
        <w:t xml:space="preserve"> Ревизионной комиссии под роспись. Дата предъявления требования определяется по дате уведомления о его вручении или дате росписи председателя Ревизионной комиссии в получении письменного требования. </w:t>
      </w:r>
    </w:p>
    <w:p w14:paraId="2DE0F7BC" w14:textId="4E4805AC" w:rsidR="006B7D48" w:rsidRDefault="006B7D48" w:rsidP="006B7D48">
      <w:pPr>
        <w:jc w:val="both"/>
      </w:pPr>
      <w:r w:rsidRPr="006B7D48">
        <w:t>4.</w:t>
      </w:r>
      <w:r w:rsidR="00AF148B">
        <w:t>8</w:t>
      </w:r>
      <w:r w:rsidRPr="006B7D48">
        <w:t xml:space="preserve">. В течение десяти календарных дней с даты предъявления требования Ревизионная комиссия должна принять решение о проведении внеочередной проверки деятельности СНТ или сформулировать мотивированный отказ от проведения проверки. </w:t>
      </w:r>
    </w:p>
    <w:p w14:paraId="1D294ABE" w14:textId="77777777" w:rsidR="00AF148B" w:rsidRDefault="006B7D48" w:rsidP="006B7D48">
      <w:pPr>
        <w:jc w:val="both"/>
      </w:pPr>
      <w:r w:rsidRPr="006B7D48">
        <w:t>4.</w:t>
      </w:r>
      <w:r w:rsidR="00AF148B">
        <w:t>9</w:t>
      </w:r>
      <w:r w:rsidRPr="006B7D48">
        <w:t xml:space="preserve">. Отказ от проведения внеочередной проверки деятельности СНТ может быть дан Ревизионной комиссией в следующих случаях: </w:t>
      </w:r>
    </w:p>
    <w:p w14:paraId="3337AFF0" w14:textId="77777777" w:rsidR="00AF148B" w:rsidRDefault="00AF148B" w:rsidP="006B7D48">
      <w:pPr>
        <w:jc w:val="both"/>
      </w:pPr>
      <w:r>
        <w:lastRenderedPageBreak/>
        <w:t>-</w:t>
      </w:r>
      <w:r w:rsidR="006B7D48" w:rsidRPr="006B7D48">
        <w:t xml:space="preserve"> граждане, предъявившие требование, не являются членами СНТ на дату предъявления требования; </w:t>
      </w:r>
    </w:p>
    <w:p w14:paraId="35E4B9FB" w14:textId="1AB62084" w:rsidR="006B7D48" w:rsidRDefault="00AF148B" w:rsidP="006B7D48">
      <w:pPr>
        <w:jc w:val="both"/>
      </w:pPr>
      <w:r>
        <w:t>-</w:t>
      </w:r>
      <w:r w:rsidR="006B7D48" w:rsidRPr="006B7D48">
        <w:t xml:space="preserve"> количество инициаторов предъявленного требования не 1/5 количества членов СНТ. </w:t>
      </w:r>
    </w:p>
    <w:p w14:paraId="3330BB08" w14:textId="4F3ECAC8" w:rsidR="006B7D48" w:rsidRDefault="006B7D48" w:rsidP="006B7D48">
      <w:pPr>
        <w:jc w:val="both"/>
      </w:pPr>
      <w:r w:rsidRPr="006B7D48">
        <w:t>4.1</w:t>
      </w:r>
      <w:r w:rsidR="00AF148B">
        <w:t>0</w:t>
      </w:r>
      <w:r w:rsidRPr="006B7D48">
        <w:t xml:space="preserve">. Решение Ревизионной комиссии СНТ о проведении внеочередной проверки, либо об отказе в проведении такой проверки, высылается инициаторам проверки в течение трех календарных дней с момента принятия такого решения. </w:t>
      </w:r>
    </w:p>
    <w:p w14:paraId="7050E1A2" w14:textId="6F408E6A" w:rsidR="006B7D48" w:rsidRDefault="006B7D48" w:rsidP="006B7D48">
      <w:pPr>
        <w:jc w:val="both"/>
      </w:pPr>
      <w:r w:rsidRPr="006B7D48">
        <w:t>4.1</w:t>
      </w:r>
      <w:r w:rsidR="00701636">
        <w:t>1</w:t>
      </w:r>
      <w:r w:rsidRPr="006B7D48">
        <w:t xml:space="preserve">. Инициаторы ревизии деятельности СНТ вправе в любой момент до принятия Ревизионной комиссией решения о проведении проверки деятельности СНТ, в том числе деятельности Правления СНТ и его Председателя, отозвать свое требование, письменно уведомив об этом Ревизионную комиссию. </w:t>
      </w:r>
    </w:p>
    <w:p w14:paraId="413AC771" w14:textId="68E2AF2A" w:rsidR="006B7D48" w:rsidRDefault="006B7D48" w:rsidP="006B7D48">
      <w:pPr>
        <w:jc w:val="both"/>
      </w:pPr>
      <w:r w:rsidRPr="006B7D48">
        <w:t>4.1</w:t>
      </w:r>
      <w:r w:rsidR="00701636">
        <w:t>2</w:t>
      </w:r>
      <w:r w:rsidRPr="006B7D48">
        <w:t xml:space="preserve">. Внеплановая проверка (ревизия) финансово-хозяйственной деятельности общества должна быть проведена в течение 1 (одного) месяца с момента принятия решения о проведении проверки (ревизии). В случае необходимости Ревизионная комиссия может принять решение о продлении срока проведения проверки до </w:t>
      </w:r>
      <w:r w:rsidR="00701636">
        <w:t>1</w:t>
      </w:r>
      <w:r w:rsidRPr="006B7D48">
        <w:t xml:space="preserve"> (</w:t>
      </w:r>
      <w:r w:rsidR="00701636">
        <w:t>одного</w:t>
      </w:r>
      <w:r w:rsidRPr="006B7D48">
        <w:t>) меся</w:t>
      </w:r>
      <w:r w:rsidR="00701636">
        <w:t>ца</w:t>
      </w:r>
      <w:r w:rsidRPr="006B7D48">
        <w:t xml:space="preserve">. </w:t>
      </w:r>
    </w:p>
    <w:p w14:paraId="0AFB86B1" w14:textId="77777777" w:rsidR="003C59E1" w:rsidRDefault="006B7D48" w:rsidP="006B7D48">
      <w:pPr>
        <w:jc w:val="both"/>
      </w:pPr>
      <w:r w:rsidRPr="006B7D48">
        <w:t>4.1</w:t>
      </w:r>
      <w:r w:rsidR="003C59E1">
        <w:t>3</w:t>
      </w:r>
      <w:r w:rsidRPr="006B7D48">
        <w:t xml:space="preserve">. Проверка (ревизия) деятельности СНТ включает в себя: </w:t>
      </w:r>
    </w:p>
    <w:p w14:paraId="4808791F" w14:textId="77777777" w:rsidR="003C59E1" w:rsidRDefault="003C59E1" w:rsidP="006B7D48">
      <w:pPr>
        <w:jc w:val="both"/>
      </w:pPr>
      <w:r>
        <w:t>-</w:t>
      </w:r>
      <w:r w:rsidR="006B7D48" w:rsidRPr="006B7D48">
        <w:t xml:space="preserve"> определение нормативно-правовой базы, регулирующей деятельность СНТ; </w:t>
      </w:r>
    </w:p>
    <w:p w14:paraId="6F7AED5C" w14:textId="5C4C6413" w:rsidR="003C59E1" w:rsidRDefault="003C59E1" w:rsidP="006B7D48">
      <w:pPr>
        <w:jc w:val="both"/>
      </w:pPr>
      <w:r>
        <w:t>-</w:t>
      </w:r>
      <w:r w:rsidR="006B7D48" w:rsidRPr="006B7D48">
        <w:t xml:space="preserve"> сбор и анализ финансовых и хозяйственных документов СНТ, распорядительных документов Правления и его Председателя, показателей бухгалтерской и статистической отчетности и иных документов СНТ, получение письменных объяснений, относящихся к </w:t>
      </w:r>
      <w:r>
        <w:t>проверке</w:t>
      </w:r>
      <w:r w:rsidR="006B7D48" w:rsidRPr="006B7D48">
        <w:t xml:space="preserve">; </w:t>
      </w:r>
    </w:p>
    <w:p w14:paraId="04ED722D" w14:textId="0668D87D" w:rsidR="003C59E1" w:rsidRDefault="003C59E1" w:rsidP="006B7D48">
      <w:pPr>
        <w:jc w:val="both"/>
      </w:pPr>
      <w:r>
        <w:t>-</w:t>
      </w:r>
      <w:r w:rsidR="006B7D48" w:rsidRPr="006B7D48">
        <w:t xml:space="preserve"> анализ заключенных СНТ гражданско-правовых договоров и исполнения обязательств по ним; </w:t>
      </w:r>
    </w:p>
    <w:p w14:paraId="764E349E" w14:textId="4133B4DF" w:rsidR="003C59E1" w:rsidRDefault="003C59E1" w:rsidP="006B7D48">
      <w:pPr>
        <w:jc w:val="both"/>
      </w:pPr>
      <w:r>
        <w:t>-</w:t>
      </w:r>
      <w:r w:rsidR="006B7D48" w:rsidRPr="006B7D48">
        <w:t xml:space="preserve"> анализ результатов рассмотрения Правлением заявлений членов СНТ; </w:t>
      </w:r>
    </w:p>
    <w:p w14:paraId="0ED1715C" w14:textId="03E9755A" w:rsidR="003C59E1" w:rsidRDefault="003C59E1" w:rsidP="006B7D48">
      <w:pPr>
        <w:jc w:val="both"/>
      </w:pPr>
      <w:r>
        <w:t>-</w:t>
      </w:r>
      <w:r w:rsidR="006B7D48" w:rsidRPr="006B7D48">
        <w:t xml:space="preserve"> выявление признаков несоответствия действующему законодательству Российской Федерации деятельности СНТ, деятельности Правления и его Председателя, искажения и недостоверности отражения деятельности СНТ в бухгалтерской, статистической и иной отчетности и документации СНТ; </w:t>
      </w:r>
    </w:p>
    <w:p w14:paraId="128064E9" w14:textId="77777777" w:rsidR="00840CDA" w:rsidRDefault="003C59E1" w:rsidP="006B7D48">
      <w:pPr>
        <w:jc w:val="both"/>
      </w:pPr>
      <w:r>
        <w:t>-</w:t>
      </w:r>
      <w:r w:rsidR="006B7D48" w:rsidRPr="006B7D48">
        <w:t xml:space="preserve"> осуществление иных действий, обеспечивающих комплексную и объективную проверку деятельности СНТ, в рамках полномочий Ревизионной комиссии, закрепленных настоящим Положением. </w:t>
      </w:r>
    </w:p>
    <w:p w14:paraId="5351A550" w14:textId="080F7241" w:rsidR="003C59E1" w:rsidRDefault="00840CDA" w:rsidP="006B7D48">
      <w:pPr>
        <w:jc w:val="both"/>
      </w:pPr>
      <w:r>
        <w:t xml:space="preserve">-  </w:t>
      </w:r>
      <w:r w:rsidR="006B7D48" w:rsidRPr="006B7D48">
        <w:t xml:space="preserve"> выполнения Правлением СНТ решений общих собраний и решений самого Правления</w:t>
      </w:r>
      <w:r>
        <w:t xml:space="preserve">, путем анализа </w:t>
      </w:r>
      <w:r w:rsidR="006B7D48" w:rsidRPr="006B7D48">
        <w:t xml:space="preserve">конкретных решений с проведенными во исполнение их мероприятиями и достигнутыми при </w:t>
      </w:r>
      <w:r w:rsidR="00E77982" w:rsidRPr="006B7D48">
        <w:t>этом результатами</w:t>
      </w:r>
      <w:r w:rsidR="006B7D48" w:rsidRPr="006B7D48">
        <w:t xml:space="preserve"> в сфере социально-хозяйственной и иной деятельности СНТ. </w:t>
      </w:r>
    </w:p>
    <w:p w14:paraId="0579C4DE" w14:textId="7AFE1350" w:rsidR="006B7D48" w:rsidRDefault="00840CDA" w:rsidP="006B7D48">
      <w:pPr>
        <w:jc w:val="both"/>
      </w:pPr>
      <w:r>
        <w:t xml:space="preserve">- </w:t>
      </w:r>
      <w:r w:rsidR="00E77982">
        <w:t>анализ заявлений</w:t>
      </w:r>
      <w:r w:rsidRPr="006B7D48">
        <w:t xml:space="preserve">, жалоб и предложений членов </w:t>
      </w:r>
      <w:r w:rsidR="00E77982" w:rsidRPr="006B7D48">
        <w:t xml:space="preserve">СНТ </w:t>
      </w:r>
      <w:r w:rsidR="00E77982">
        <w:t>на</w:t>
      </w:r>
      <w:r>
        <w:t xml:space="preserve"> </w:t>
      </w:r>
      <w:r w:rsidR="00E77982">
        <w:t xml:space="preserve">предмет </w:t>
      </w:r>
      <w:r w:rsidR="00E77982" w:rsidRPr="006B7D48">
        <w:t>своевременности</w:t>
      </w:r>
      <w:r w:rsidR="006B7D48" w:rsidRPr="006B7D48">
        <w:t xml:space="preserve"> и объективности </w:t>
      </w:r>
      <w:r w:rsidR="00E77982" w:rsidRPr="006B7D48">
        <w:t xml:space="preserve">рассмотрения </w:t>
      </w:r>
      <w:r w:rsidR="00E77982">
        <w:t>их</w:t>
      </w:r>
      <w:r>
        <w:t xml:space="preserve"> </w:t>
      </w:r>
      <w:r w:rsidR="006B7D48" w:rsidRPr="006B7D48">
        <w:t xml:space="preserve">правлением СНТ и его председателем. </w:t>
      </w:r>
    </w:p>
    <w:p w14:paraId="752F4A18" w14:textId="2B079CE5" w:rsidR="006B7D48" w:rsidRDefault="006B7D48" w:rsidP="006B7D48">
      <w:pPr>
        <w:jc w:val="both"/>
      </w:pPr>
      <w:r w:rsidRPr="006B7D48">
        <w:lastRenderedPageBreak/>
        <w:t>4.1</w:t>
      </w:r>
      <w:r w:rsidR="00E77982">
        <w:t>4</w:t>
      </w:r>
      <w:r w:rsidRPr="006B7D48">
        <w:t xml:space="preserve">. При проведении проверки члены Ревизионной комиссии запрашивают необходимые документы и материалы у органов управления СНТ, в распоряжении которых находятся необходимые документы и материалы, в устном, а при необходимости и в письменном виде (примерная форма запроса – Приложение 3). Запрашиваемые документы и материалы должны быть представлены членам Ревизионной комиссии в течение </w:t>
      </w:r>
      <w:r w:rsidR="006C5F23">
        <w:t>30 (тридцати</w:t>
      </w:r>
      <w:r w:rsidR="00E77982">
        <w:t>)</w:t>
      </w:r>
      <w:r w:rsidRPr="006B7D48">
        <w:t xml:space="preserve"> календарных дней с момента получения запроса</w:t>
      </w:r>
      <w:r w:rsidR="00E77982">
        <w:t>.</w:t>
      </w:r>
      <w:r w:rsidRPr="006B7D48">
        <w:t xml:space="preserve"> </w:t>
      </w:r>
    </w:p>
    <w:p w14:paraId="3A094EA3" w14:textId="398643CA" w:rsidR="006B7D48" w:rsidRDefault="006B7D48" w:rsidP="006B7D48">
      <w:pPr>
        <w:jc w:val="both"/>
      </w:pPr>
      <w:r w:rsidRPr="006B7D48">
        <w:t>4.1</w:t>
      </w:r>
      <w:r w:rsidR="00E77982">
        <w:t>5</w:t>
      </w:r>
      <w:r w:rsidRPr="006B7D48">
        <w:t xml:space="preserve">. Член Ревизионной комиссии должен иметь доступ к </w:t>
      </w:r>
      <w:r w:rsidR="00E77982">
        <w:t>договорам,</w:t>
      </w:r>
      <w:r w:rsidRPr="006B7D48">
        <w:t xml:space="preserve"> деловой корреспонденции и иной инфор</w:t>
      </w:r>
      <w:bookmarkStart w:id="0" w:name="_GoBack"/>
      <w:bookmarkEnd w:id="0"/>
      <w:r w:rsidRPr="006B7D48">
        <w:t xml:space="preserve">мации, относящейся к соответствующим объектам проверки. </w:t>
      </w:r>
    </w:p>
    <w:p w14:paraId="206166C5" w14:textId="251912F4" w:rsidR="006B7D48" w:rsidRDefault="006B7D48" w:rsidP="006B7D48">
      <w:pPr>
        <w:jc w:val="both"/>
      </w:pPr>
      <w:r w:rsidRPr="006B7D48">
        <w:t>4.1</w:t>
      </w:r>
      <w:r w:rsidR="00E77982">
        <w:t>6</w:t>
      </w:r>
      <w:r w:rsidRPr="006B7D48">
        <w:t xml:space="preserve">. При проведении проверок члены Ревизионной комиссии обязаны надлежащим образом изучить все полученные документы и материалы, относящиеся к объектам проверки. </w:t>
      </w:r>
    </w:p>
    <w:p w14:paraId="6AADEDF3" w14:textId="77777777" w:rsidR="008332B7" w:rsidRDefault="006B7D48" w:rsidP="006B7D48">
      <w:pPr>
        <w:jc w:val="both"/>
      </w:pPr>
      <w:r w:rsidRPr="006B7D48">
        <w:t>4.1</w:t>
      </w:r>
      <w:r w:rsidR="009A4E4D">
        <w:t>7</w:t>
      </w:r>
      <w:r w:rsidRPr="006B7D48">
        <w:t xml:space="preserve">. Должностные лица органов управления СНТ, сотрудники и члены СНТ обязаны: </w:t>
      </w:r>
    </w:p>
    <w:p w14:paraId="3DA7FFF6" w14:textId="77777777" w:rsidR="008332B7" w:rsidRDefault="008332B7" w:rsidP="006B7D48">
      <w:pPr>
        <w:jc w:val="both"/>
      </w:pPr>
      <w:r>
        <w:t>-</w:t>
      </w:r>
      <w:r w:rsidR="006B7D48" w:rsidRPr="006B7D48">
        <w:t xml:space="preserve"> создавать проверяющим условия, обеспечивающие эффективное проведение проверки, предоставлять членам Ревизионной комиссии всю необходимую информацию и документацию, а также давать по их запросу (устному или письменному) разъяснения и объяснения в устной и</w:t>
      </w:r>
      <w:r>
        <w:t>ли</w:t>
      </w:r>
      <w:r w:rsidR="006B7D48" w:rsidRPr="006B7D48">
        <w:t xml:space="preserve"> письменной форме; </w:t>
      </w:r>
    </w:p>
    <w:p w14:paraId="2958E954" w14:textId="77777777" w:rsidR="008332B7" w:rsidRDefault="008332B7" w:rsidP="006B7D48">
      <w:pPr>
        <w:jc w:val="both"/>
      </w:pPr>
      <w:r>
        <w:t>-</w:t>
      </w:r>
      <w:r w:rsidR="006B7D48" w:rsidRPr="006B7D48">
        <w:t xml:space="preserve"> оперативно устранять все выявленные Ревизионной комиссией нарушения, в том числе по ведению бухгалтерского учета и составлению бухгалтерской и иной финансовой отчетности; </w:t>
      </w:r>
    </w:p>
    <w:p w14:paraId="311D2F11" w14:textId="28E0B75B" w:rsidR="006B7D48" w:rsidRDefault="008332B7" w:rsidP="006B7D48">
      <w:pPr>
        <w:jc w:val="both"/>
      </w:pPr>
      <w:r>
        <w:t>-</w:t>
      </w:r>
      <w:r w:rsidR="006B7D48" w:rsidRPr="006B7D48">
        <w:t xml:space="preserve"> не допускать каких-либо действий при проведении проверки, направленных на ограничение круга вопросов, подлежащих выяснению при проведении проверки. </w:t>
      </w:r>
    </w:p>
    <w:p w14:paraId="6A4849A8" w14:textId="77777777" w:rsidR="008332B7" w:rsidRDefault="008332B7" w:rsidP="006B7D48">
      <w:pPr>
        <w:jc w:val="both"/>
      </w:pPr>
    </w:p>
    <w:p w14:paraId="662137B7" w14:textId="77777777" w:rsidR="006B7D48" w:rsidRDefault="006B7D48" w:rsidP="006B7D48">
      <w:pPr>
        <w:jc w:val="both"/>
      </w:pPr>
      <w:r w:rsidRPr="006B7D48">
        <w:t xml:space="preserve">5. ЗАКЛЮЧЕНИЕ РЕВИЗИОННОЙ КОМИССИИ </w:t>
      </w:r>
    </w:p>
    <w:p w14:paraId="379615DC" w14:textId="77777777" w:rsidR="006B7D48" w:rsidRDefault="006B7D48" w:rsidP="006B7D48">
      <w:pPr>
        <w:jc w:val="both"/>
      </w:pPr>
      <w:r w:rsidRPr="006B7D48">
        <w:t xml:space="preserve">5.1. По итогам проверки (ревизии) деятельности СНТ Ревизионная комиссия составляет письменное заключение, которое является документом, подлежащим представлению Общему собранию и хранению в архиве СНТ. </w:t>
      </w:r>
    </w:p>
    <w:p w14:paraId="58C28A60" w14:textId="77777777" w:rsidR="008275DE" w:rsidRDefault="006B7D48" w:rsidP="006B7D48">
      <w:pPr>
        <w:jc w:val="both"/>
      </w:pPr>
      <w:r w:rsidRPr="006B7D48">
        <w:t xml:space="preserve">5.2. Заключение Ревизионной комиссии должно состоять из трех частей: вводной, аналитической и итоговой. </w:t>
      </w:r>
      <w:r w:rsidR="0063181B" w:rsidRPr="0063181B">
        <w:t>Объем акта ревизии не ограничивается, но ревизующие должны стремиться к разумной краткости изложения при обязательном отражении ясных и полных ответов на все вопросы программы ревизии.</w:t>
      </w:r>
      <w:r w:rsidR="008275DE">
        <w:t xml:space="preserve"> </w:t>
      </w:r>
    </w:p>
    <w:p w14:paraId="6340EAA0" w14:textId="72947A05" w:rsidR="006B7D48" w:rsidRDefault="008275DE" w:rsidP="006B7D48">
      <w:pPr>
        <w:jc w:val="both"/>
      </w:pPr>
      <w:r>
        <w:t xml:space="preserve">    </w:t>
      </w:r>
      <w:r w:rsidRPr="008275DE">
        <w:t>Результаты ревизии излагаются на основе проверенных данных и фактов, подтвержденных документами, результатами произведенных встречных проверок и процедур фактического контроля, других ревизионных действий, заключений специалистов и экспертов, объяснений должностных и материально-ответственных лиц.</w:t>
      </w:r>
    </w:p>
    <w:p w14:paraId="2673972D" w14:textId="77777777" w:rsidR="00CE606E" w:rsidRDefault="006B7D48" w:rsidP="006B7D48">
      <w:pPr>
        <w:jc w:val="both"/>
      </w:pPr>
      <w:r w:rsidRPr="006B7D48">
        <w:t xml:space="preserve">5.3. Вводная часть заключения Ревизионной комиссии должна включать: </w:t>
      </w:r>
    </w:p>
    <w:p w14:paraId="52857673" w14:textId="77777777" w:rsidR="00CE606E" w:rsidRDefault="00CE606E" w:rsidP="006B7D48">
      <w:pPr>
        <w:jc w:val="both"/>
      </w:pPr>
      <w:r>
        <w:lastRenderedPageBreak/>
        <w:t>-</w:t>
      </w:r>
      <w:r w:rsidR="006B7D48" w:rsidRPr="006B7D48">
        <w:t xml:space="preserve"> название документа в целом — «Заключение Ревизионной комиссии СНТ «</w:t>
      </w:r>
      <w:r>
        <w:t>Мелиоратор</w:t>
      </w:r>
      <w:r w:rsidR="006B7D48" w:rsidRPr="006B7D48">
        <w:t>»</w:t>
      </w:r>
    </w:p>
    <w:p w14:paraId="08C38B9D" w14:textId="77777777" w:rsidR="00CE606E" w:rsidRDefault="00CE606E" w:rsidP="006B7D48">
      <w:pPr>
        <w:jc w:val="both"/>
      </w:pPr>
      <w:r>
        <w:t>-</w:t>
      </w:r>
      <w:r w:rsidR="006B7D48" w:rsidRPr="006B7D48">
        <w:t xml:space="preserve"> дату и место составления заключения; </w:t>
      </w:r>
    </w:p>
    <w:p w14:paraId="4BCD6B1B" w14:textId="3A9025F8" w:rsidR="00CE606E" w:rsidRDefault="00CE606E" w:rsidP="006B7D48">
      <w:pPr>
        <w:jc w:val="both"/>
      </w:pPr>
      <w:r>
        <w:t>-</w:t>
      </w:r>
      <w:r w:rsidR="006B7D48" w:rsidRPr="006B7D48">
        <w:t xml:space="preserve"> период и место проведения проверки; </w:t>
      </w:r>
    </w:p>
    <w:p w14:paraId="75944EB2" w14:textId="6AA4E27C" w:rsidR="00CE606E" w:rsidRDefault="00CE606E" w:rsidP="006B7D48">
      <w:pPr>
        <w:jc w:val="both"/>
      </w:pPr>
      <w:r>
        <w:t>-</w:t>
      </w:r>
      <w:r w:rsidR="006B7D48" w:rsidRPr="006B7D48">
        <w:t xml:space="preserve"> основание проверки (решение Ревизионной комиссии, Общего собрания членов СНТ, инициатива членов СНТ); </w:t>
      </w:r>
    </w:p>
    <w:p w14:paraId="5B27276A" w14:textId="4D46E50E" w:rsidR="00CE606E" w:rsidRDefault="00CE606E" w:rsidP="006B7D48">
      <w:pPr>
        <w:jc w:val="both"/>
      </w:pPr>
      <w:r>
        <w:t xml:space="preserve">- </w:t>
      </w:r>
      <w:r w:rsidR="006B7D48" w:rsidRPr="006B7D48">
        <w:t xml:space="preserve">цель и объект проверки (определение законности деятельности СНТ и его органов управления, установление достоверности бухгалтерской и иной </w:t>
      </w:r>
      <w:r w:rsidRPr="006B7D48">
        <w:t>документации, контроль</w:t>
      </w:r>
      <w:r w:rsidR="006B7D48" w:rsidRPr="006B7D48">
        <w:t xml:space="preserve"> за своевременным рассмотрением Правлением и Председателем правления СНТ заявлений членов СНТ, др.); </w:t>
      </w:r>
    </w:p>
    <w:p w14:paraId="61AC3EBC" w14:textId="2A8676A1" w:rsidR="006B7D48" w:rsidRDefault="00CE606E" w:rsidP="006B7D48">
      <w:pPr>
        <w:jc w:val="both"/>
      </w:pPr>
      <w:r>
        <w:t>-</w:t>
      </w:r>
      <w:r w:rsidR="006B7D48" w:rsidRPr="006B7D48">
        <w:t xml:space="preserve"> перечень нормативно-правовых актов, действовавших в проверяемом периоде, и иных документов, регулирующих деятельность СНТ, которые были использованы при проведении проверки. </w:t>
      </w:r>
    </w:p>
    <w:p w14:paraId="05A41404" w14:textId="77777777" w:rsidR="00CE606E" w:rsidRDefault="006B7D48" w:rsidP="006B7D48">
      <w:pPr>
        <w:jc w:val="both"/>
      </w:pPr>
      <w:r w:rsidRPr="006B7D48">
        <w:t>5.4. Аналитическая часть заключения Ревизионной комиссии должна содержать объективную оценку состояния проверяемого объекта и включать в себя:</w:t>
      </w:r>
    </w:p>
    <w:p w14:paraId="774CB7A7" w14:textId="75726B96" w:rsidR="00CE606E" w:rsidRDefault="006B7D48" w:rsidP="006B7D48">
      <w:pPr>
        <w:jc w:val="both"/>
      </w:pPr>
      <w:r w:rsidRPr="006B7D48">
        <w:t xml:space="preserve"> </w:t>
      </w:r>
      <w:r w:rsidR="00CE606E">
        <w:t>-</w:t>
      </w:r>
      <w:r w:rsidRPr="006B7D48">
        <w:t xml:space="preserve"> общие результаты проверки документации бухгалтерского учета и отчетности и иной документации финансово-хозяйственной деятельности СНТ;</w:t>
      </w:r>
    </w:p>
    <w:p w14:paraId="64EA8BDF" w14:textId="3BD72335" w:rsidR="00CE606E" w:rsidRDefault="006B7D48" w:rsidP="006B7D48">
      <w:pPr>
        <w:jc w:val="both"/>
      </w:pPr>
      <w:r w:rsidRPr="006B7D48">
        <w:t xml:space="preserve"> </w:t>
      </w:r>
      <w:r w:rsidR="00CE606E">
        <w:t>-</w:t>
      </w:r>
      <w:r w:rsidRPr="006B7D48">
        <w:t xml:space="preserve"> общие результаты проверки соблюдения требований законодательства Российской Федерации при совершении финансово-хозяйственных операций; </w:t>
      </w:r>
    </w:p>
    <w:p w14:paraId="2DC5B688" w14:textId="75734509" w:rsidR="006B7D48" w:rsidRDefault="00CE606E" w:rsidP="006B7D48">
      <w:pPr>
        <w:jc w:val="both"/>
      </w:pPr>
      <w:r>
        <w:t>-</w:t>
      </w:r>
      <w:r w:rsidR="006B7D48" w:rsidRPr="006B7D48">
        <w:t xml:space="preserve"> иные результаты в соответствии с объектом проверки. </w:t>
      </w:r>
    </w:p>
    <w:p w14:paraId="5A42F50E" w14:textId="77777777" w:rsidR="00CE606E" w:rsidRDefault="006B7D48" w:rsidP="006B7D48">
      <w:pPr>
        <w:jc w:val="both"/>
      </w:pPr>
      <w:r w:rsidRPr="006B7D48">
        <w:t xml:space="preserve">5.5. Итоговая часть заключения Ревизионной комиссии представляет собой аргументированные выводы Ревизионной комиссии и должна содержать: </w:t>
      </w:r>
    </w:p>
    <w:p w14:paraId="4084B6B1" w14:textId="7A0F1C04" w:rsidR="00CE606E" w:rsidRDefault="00CE606E" w:rsidP="006B7D48">
      <w:pPr>
        <w:jc w:val="both"/>
      </w:pPr>
      <w:r>
        <w:t>-</w:t>
      </w:r>
      <w:r w:rsidR="006B7D48" w:rsidRPr="006B7D48">
        <w:t xml:space="preserve"> подтверждение достоверности данных, содержащихся в отчетах, финансовых документах и организационно-распорядительных актах органов управления СНТ; </w:t>
      </w:r>
    </w:p>
    <w:p w14:paraId="3CD7E0C2" w14:textId="5256123B" w:rsidR="00CE606E" w:rsidRDefault="00CE606E" w:rsidP="006B7D48">
      <w:pPr>
        <w:jc w:val="both"/>
      </w:pPr>
      <w:r>
        <w:t>-</w:t>
      </w:r>
      <w:r w:rsidR="006B7D48" w:rsidRPr="006B7D48">
        <w:t xml:space="preserve"> информация о выявленных фактах нарушений, установленных действующим законодательством для осуществления деятельности СНТ, иных фактах нарушений в соответствии с целью проверки; </w:t>
      </w:r>
    </w:p>
    <w:p w14:paraId="1590428E" w14:textId="4CF6B1BE" w:rsidR="006B7D48" w:rsidRDefault="00CE606E" w:rsidP="006B7D48">
      <w:pPr>
        <w:jc w:val="both"/>
      </w:pPr>
      <w:r>
        <w:t>-</w:t>
      </w:r>
      <w:r w:rsidR="006B7D48" w:rsidRPr="006B7D48">
        <w:t xml:space="preserve"> рекомендации и предложения Ревизионной комиссии по устранению причин и последствий нарушений законодательства Российской Федерации, Устава и внутренних документов СНТ. </w:t>
      </w:r>
    </w:p>
    <w:p w14:paraId="36F8DA80" w14:textId="737FE63B" w:rsidR="00A076DB" w:rsidRDefault="00A076DB" w:rsidP="006B7D48">
      <w:pPr>
        <w:jc w:val="both"/>
      </w:pPr>
      <w:r>
        <w:t xml:space="preserve">5.6. </w:t>
      </w:r>
      <w:r w:rsidR="00C0252C">
        <w:t xml:space="preserve"> </w:t>
      </w:r>
      <w:r w:rsidR="00C0252C" w:rsidRPr="00C0252C">
        <w:t xml:space="preserve">Материалы ревизии состоят из </w:t>
      </w:r>
      <w:r w:rsidR="00C0252C">
        <w:t xml:space="preserve">заключения ревизионной комиссии </w:t>
      </w:r>
      <w:r w:rsidR="00C0252C" w:rsidRPr="00C0252C">
        <w:t xml:space="preserve"> и надлежаще оформленных приложений к нему, на которые имеются ссылки в </w:t>
      </w:r>
      <w:r w:rsidR="00C0252C">
        <w:t xml:space="preserve">заключении </w:t>
      </w:r>
      <w:r w:rsidR="00C0252C" w:rsidRPr="00C0252C">
        <w:t>ревизии (документы, копии документов, сводные справки, объяснения должностных и материально-ответственных лиц и т.п.).</w:t>
      </w:r>
    </w:p>
    <w:p w14:paraId="64EE5A95" w14:textId="77777777" w:rsidR="00B33FED" w:rsidRDefault="006B7D48" w:rsidP="00B33FED">
      <w:pPr>
        <w:jc w:val="both"/>
      </w:pPr>
      <w:r w:rsidRPr="006B7D48">
        <w:t>5.</w:t>
      </w:r>
      <w:r w:rsidR="00A076DB">
        <w:t>7</w:t>
      </w:r>
      <w:r w:rsidRPr="006B7D48">
        <w:t xml:space="preserve">. Заключение Ревизионной комиссии составляется не менее, чем в двух экземплярах не позднее </w:t>
      </w:r>
      <w:r w:rsidR="00CE606E">
        <w:t xml:space="preserve">7 </w:t>
      </w:r>
      <w:r w:rsidRPr="006B7D48">
        <w:t>(</w:t>
      </w:r>
      <w:r w:rsidR="00CE606E">
        <w:t>семи</w:t>
      </w:r>
      <w:r w:rsidRPr="006B7D48">
        <w:t xml:space="preserve">) дней с момента проведения проверки и подписывается всеми </w:t>
      </w:r>
      <w:r w:rsidRPr="006B7D48">
        <w:lastRenderedPageBreak/>
        <w:t>членами Ревизионной комиссии на заседании Ревизионной комиссии по итогам проверки. Один экземпляр заключения остается в делах Ревизионной комиссии</w:t>
      </w:r>
      <w:r w:rsidR="0028640D">
        <w:t xml:space="preserve"> и хранится в течении 5 (пяти) лет (место хранения определяется на заседании Р</w:t>
      </w:r>
      <w:r w:rsidR="0028640D">
        <w:rPr>
          <w:rFonts w:hint="cs"/>
        </w:rPr>
        <w:t>е</w:t>
      </w:r>
      <w:r w:rsidR="0028640D">
        <w:t xml:space="preserve">визионной комиссии и отражается в Заключении). </w:t>
      </w:r>
    </w:p>
    <w:p w14:paraId="71B2C034" w14:textId="040C450A" w:rsidR="00B33FED" w:rsidRDefault="00B33FED" w:rsidP="00B33FED">
      <w:pPr>
        <w:jc w:val="both"/>
      </w:pPr>
      <w:r>
        <w:t xml:space="preserve">     Второй экземпляр </w:t>
      </w:r>
      <w:r w:rsidR="0028640D">
        <w:t xml:space="preserve">Заключения </w:t>
      </w:r>
      <w:r w:rsidR="006B7D48" w:rsidRPr="006B7D48">
        <w:t>направля</w:t>
      </w:r>
      <w:r>
        <w:t>е</w:t>
      </w:r>
      <w:r w:rsidR="006B7D48" w:rsidRPr="006B7D48">
        <w:t>тся в Правление СНТ</w:t>
      </w:r>
      <w:r w:rsidR="00616916">
        <w:t xml:space="preserve"> не позднее 3 (трех) рабочих дней с момента составления</w:t>
      </w:r>
      <w:r>
        <w:t>.</w:t>
      </w:r>
      <w:r w:rsidRPr="00B33FED">
        <w:t xml:space="preserve"> При наличии возражений или замечаний по </w:t>
      </w:r>
      <w:r>
        <w:t>Заключению ревизионной комисси</w:t>
      </w:r>
      <w:r>
        <w:rPr>
          <w:rFonts w:hint="cs"/>
        </w:rPr>
        <w:t>и</w:t>
      </w:r>
      <w:r>
        <w:t xml:space="preserve"> председатель СНТ в течении 3-х рабочих дней, с момента получения документа, </w:t>
      </w:r>
      <w:r w:rsidRPr="00B33FED">
        <w:t>представля</w:t>
      </w:r>
      <w:r>
        <w:t>е</w:t>
      </w:r>
      <w:r w:rsidRPr="00B33FED">
        <w:t xml:space="preserve">т руководителю ревизионной </w:t>
      </w:r>
      <w:r w:rsidR="00C0252C">
        <w:t xml:space="preserve">комиссии </w:t>
      </w:r>
      <w:r w:rsidR="00C0252C" w:rsidRPr="00B33FED">
        <w:t>письменные</w:t>
      </w:r>
      <w:r w:rsidRPr="00B33FED">
        <w:t xml:space="preserve"> возражения или замечания, которые приобщаются к материалам ревизии и являются их неотъемлемой частью. </w:t>
      </w:r>
      <w:r w:rsidRPr="006B7D48">
        <w:t xml:space="preserve">СНТ обязано хранить заключения Ревизионной комиссии </w:t>
      </w:r>
      <w:r>
        <w:t xml:space="preserve">в течении 5 лет. </w:t>
      </w:r>
      <w:r w:rsidRPr="006B7D48">
        <w:t xml:space="preserve"> </w:t>
      </w:r>
    </w:p>
    <w:p w14:paraId="0C6A2BBD" w14:textId="0BB58B85" w:rsidR="00B33FED" w:rsidRDefault="00B33FED" w:rsidP="00B33FED">
      <w:pPr>
        <w:jc w:val="both"/>
      </w:pPr>
      <w:r>
        <w:t xml:space="preserve">      В</w:t>
      </w:r>
      <w:r w:rsidR="006B7D48" w:rsidRPr="006B7D48">
        <w:t xml:space="preserve"> случае проведения внеочередной проверки по требованию членов СНТ </w:t>
      </w:r>
      <w:r w:rsidR="0028640D">
        <w:t>составляе</w:t>
      </w:r>
      <w:r w:rsidR="006B7D48" w:rsidRPr="006B7D48">
        <w:t xml:space="preserve">тся третий экземпляр заключения и направляется соответствующим членам СНТ в течение </w:t>
      </w:r>
      <w:r w:rsidR="00616916">
        <w:t>5 (</w:t>
      </w:r>
      <w:r w:rsidR="006B7D48" w:rsidRPr="006B7D48">
        <w:t>пяти</w:t>
      </w:r>
      <w:r w:rsidR="00616916">
        <w:t>) рабочих</w:t>
      </w:r>
      <w:r w:rsidR="006B7D48" w:rsidRPr="006B7D48">
        <w:t xml:space="preserve"> дней с момента его подписания. </w:t>
      </w:r>
    </w:p>
    <w:p w14:paraId="035E4C1D" w14:textId="7283B972" w:rsidR="00B33FED" w:rsidRDefault="00B33FED" w:rsidP="00B33FED">
      <w:pPr>
        <w:jc w:val="both"/>
      </w:pPr>
      <w:r>
        <w:t xml:space="preserve">     </w:t>
      </w:r>
      <w:r w:rsidR="006B7D48" w:rsidRPr="006B7D48">
        <w:t>5.</w:t>
      </w:r>
      <w:r w:rsidR="00A076DB">
        <w:t>8</w:t>
      </w:r>
      <w:r w:rsidR="006B7D48" w:rsidRPr="006B7D48">
        <w:t>.</w:t>
      </w:r>
      <w:r>
        <w:t xml:space="preserve"> Члены ревизионной комиссии р</w:t>
      </w:r>
      <w:r w:rsidRPr="006B7D48">
        <w:t xml:space="preserve">езультаты проверки представляются Общему собранию членов СНТ. </w:t>
      </w:r>
    </w:p>
    <w:p w14:paraId="3592338B" w14:textId="77777777" w:rsidR="006B7D48" w:rsidRDefault="006B7D48" w:rsidP="006B7D48">
      <w:pPr>
        <w:jc w:val="both"/>
      </w:pPr>
      <w:r w:rsidRPr="006B7D48">
        <w:t>6. СОЗЫВ ВНЕОЧЕРЕДНОГО ОБЩЕГО СОБРАНИЯ ЧЛЕНОВ СНТ ПО ТРЕБОВАНИЮ РЕВИЗИОННОЙ КОМИССИИ</w:t>
      </w:r>
    </w:p>
    <w:p w14:paraId="7F0E9EC7" w14:textId="77777777" w:rsidR="006B7D48" w:rsidRDefault="006B7D48" w:rsidP="006B7D48">
      <w:pPr>
        <w:jc w:val="both"/>
      </w:pPr>
      <w:r w:rsidRPr="006B7D48">
        <w:t xml:space="preserve"> 6.1. При создании угрозы интересам СНТ и его членам по результатам внеочередной проверки (ревизии), либо при выявлении злоупотреблений членов Правления СНТ и Председателя правления, Ревизионная комиссия в пределах своих полномочий обязана созвать внеочередное Общее собрание членов СНТ в установленном Уставом СНТ и Законом № 217-ФЗ порядке.</w:t>
      </w:r>
    </w:p>
    <w:p w14:paraId="789213B3" w14:textId="77777777" w:rsidR="00160776" w:rsidRDefault="006B7D48" w:rsidP="006B7D48">
      <w:pPr>
        <w:jc w:val="both"/>
      </w:pPr>
      <w:r w:rsidRPr="006B7D48">
        <w:t>6.</w:t>
      </w:r>
      <w:r w:rsidR="00160776">
        <w:t>2.</w:t>
      </w:r>
      <w:r w:rsidRPr="006B7D48">
        <w:t xml:space="preserve"> Требование о проведении внеочередного Общего собрания членов СНТ должно содержать перечень вопросов, подлежащих включению в повестку внеочередного общего собрания членов СНТ, а также может содержать предлагаемые решения по каждому из них. </w:t>
      </w:r>
    </w:p>
    <w:p w14:paraId="2E3800EE" w14:textId="77777777" w:rsidR="005B57CC" w:rsidRDefault="006B7D48" w:rsidP="006B7D48">
      <w:pPr>
        <w:jc w:val="both"/>
      </w:pPr>
      <w:r w:rsidRPr="006B7D48">
        <w:t>6.</w:t>
      </w:r>
      <w:r w:rsidR="00160776">
        <w:t>3</w:t>
      </w:r>
      <w:r w:rsidRPr="006B7D48">
        <w:t xml:space="preserve">. Правление СНТ обязано в течение 7 (семи) рабочих дней со дня получения требования Ревизионной комиссии СНТ о проведении внеочередного Общего собрания членов СНТ рассмотреть указанное требование и принять </w:t>
      </w:r>
      <w:r w:rsidR="005B57CC">
        <w:t>одно из следующих решений:</w:t>
      </w:r>
    </w:p>
    <w:p w14:paraId="50EC53C8" w14:textId="466C0194" w:rsidR="005B57CC" w:rsidRDefault="005B57CC" w:rsidP="006B7D48">
      <w:pPr>
        <w:jc w:val="both"/>
      </w:pPr>
      <w:r>
        <w:t>-</w:t>
      </w:r>
      <w:r w:rsidR="006B7D48" w:rsidRPr="006B7D48">
        <w:t>решение о проведении внеочередного Общего собрания членов СНТ</w:t>
      </w:r>
    </w:p>
    <w:p w14:paraId="295309E9" w14:textId="6134BEE5" w:rsidR="005B57CC" w:rsidRDefault="005B57CC" w:rsidP="006B7D48">
      <w:pPr>
        <w:jc w:val="both"/>
      </w:pPr>
      <w:r>
        <w:t xml:space="preserve">-решение </w:t>
      </w:r>
      <w:r w:rsidRPr="006B7D48">
        <w:t>об</w:t>
      </w:r>
      <w:r w:rsidR="006B7D48" w:rsidRPr="006B7D48">
        <w:t xml:space="preserve"> отказе </w:t>
      </w:r>
      <w:r w:rsidRPr="006B7D48">
        <w:t>в проведении</w:t>
      </w:r>
      <w:r w:rsidRPr="005B57CC">
        <w:t xml:space="preserve"> </w:t>
      </w:r>
      <w:r w:rsidRPr="006B7D48">
        <w:t>внеочередного Общего собрания членов СНТ</w:t>
      </w:r>
      <w:r w:rsidR="006B7D48" w:rsidRPr="006B7D48">
        <w:t>.</w:t>
      </w:r>
    </w:p>
    <w:p w14:paraId="35D7C0BB" w14:textId="6E5AB808" w:rsidR="005B57CC" w:rsidRDefault="006B7D48" w:rsidP="006B7D48">
      <w:pPr>
        <w:jc w:val="both"/>
      </w:pPr>
      <w:r w:rsidRPr="006B7D48">
        <w:t xml:space="preserve"> В случае принятия Правлением СНТ решения о проведении внеочередного Общего собрания членов СНТ указанное Общее собрание членов СНТ должно быть проведено не позднее чем через 30 (тридцать) дней со дня поступления предложения или требования о его проведении. </w:t>
      </w:r>
    </w:p>
    <w:p w14:paraId="1FCB30F3" w14:textId="098D500E" w:rsidR="006B7D48" w:rsidRDefault="005B57CC" w:rsidP="006B7D48">
      <w:pPr>
        <w:jc w:val="both"/>
      </w:pPr>
      <w:r>
        <w:lastRenderedPageBreak/>
        <w:t xml:space="preserve">     </w:t>
      </w:r>
      <w:r w:rsidR="006B7D48" w:rsidRPr="006B7D48">
        <w:t>В случае, если Правление СНТ приняло решение об отказе в проведении внеочередного Общего собрания членов СНТ (собрания уполномоченных), оно информирует в письменной форме Ревизионную комиссию СНТ о причинах отказа</w:t>
      </w:r>
      <w:r>
        <w:t xml:space="preserve"> в течении 14 (четырнадцати) дней       с момента получения требования</w:t>
      </w:r>
      <w:r w:rsidR="006B7D48" w:rsidRPr="006B7D48">
        <w:t xml:space="preserve">. </w:t>
      </w:r>
    </w:p>
    <w:p w14:paraId="2E0938A3" w14:textId="76D2549F" w:rsidR="005B57CC" w:rsidRDefault="006B7D48" w:rsidP="006B7D48">
      <w:pPr>
        <w:jc w:val="both"/>
      </w:pPr>
      <w:r w:rsidRPr="006B7D48">
        <w:t>6.</w:t>
      </w:r>
      <w:r w:rsidR="005B57CC">
        <w:t>4</w:t>
      </w:r>
      <w:r w:rsidRPr="006B7D48">
        <w:t xml:space="preserve">. Председатель Ревизионной комиссии СНТ в течение 3 (трех) календарных дней со дня получения </w:t>
      </w:r>
      <w:r w:rsidR="005B57CC">
        <w:t xml:space="preserve">информации от </w:t>
      </w:r>
      <w:r w:rsidRPr="006B7D48">
        <w:t xml:space="preserve">Правления СНТ обязан собрать заседание Ревизионной комиссии и определить порядок дальнейших действий Ревизионной комиссии: </w:t>
      </w:r>
    </w:p>
    <w:p w14:paraId="150146FF" w14:textId="77777777" w:rsidR="005B57CC" w:rsidRDefault="005B57CC" w:rsidP="006B7D48">
      <w:pPr>
        <w:jc w:val="both"/>
      </w:pPr>
      <w:r>
        <w:t>-</w:t>
      </w:r>
      <w:r w:rsidR="006B7D48" w:rsidRPr="006B7D48">
        <w:t xml:space="preserve"> подготовка заключения Ревизионной комиссии для доклада на внеочередном Общем собрания членов СНТ; </w:t>
      </w:r>
    </w:p>
    <w:p w14:paraId="1E3D17DB" w14:textId="77777777" w:rsidR="005B57CC" w:rsidRDefault="005B57CC" w:rsidP="006B7D48">
      <w:pPr>
        <w:jc w:val="both"/>
      </w:pPr>
      <w:r>
        <w:t>-</w:t>
      </w:r>
      <w:r w:rsidR="006B7D48" w:rsidRPr="006B7D48">
        <w:t xml:space="preserve"> обжалование отказа Правления СНТ о проведении внеочередного общего собрания членов СНТ в суд; </w:t>
      </w:r>
    </w:p>
    <w:p w14:paraId="7084DC63" w14:textId="2C893D26" w:rsidR="005B57CC" w:rsidRDefault="005B57CC" w:rsidP="006B7D48">
      <w:pPr>
        <w:jc w:val="both"/>
      </w:pPr>
      <w:r>
        <w:t>-</w:t>
      </w:r>
      <w:r w:rsidR="006B7D48" w:rsidRPr="006B7D48">
        <w:t xml:space="preserve"> другое  решение в рамках полномочий Ревизионной комиссии. </w:t>
      </w:r>
    </w:p>
    <w:p w14:paraId="130DCB56" w14:textId="7E9E6BFD" w:rsidR="006B7D48" w:rsidRDefault="006B7D48" w:rsidP="006B7D48">
      <w:pPr>
        <w:jc w:val="both"/>
      </w:pPr>
      <w:r w:rsidRPr="006B7D48">
        <w:t>6.</w:t>
      </w:r>
      <w:r w:rsidR="005B57CC">
        <w:t>5</w:t>
      </w:r>
      <w:r w:rsidRPr="006B7D48">
        <w:t xml:space="preserve">. В случае нарушения Правлением СНТ срока и порядка проведения внеочередного Общего собрания членов СНТ, Ревизионная комиссия, требующая проведения внеочередного Общего собрания членов СНТ, вправе самостоятельно обеспечить проведение внеочередного Общего собрания членов СНТ при условии соблюдения порядка, предусмотренного Законом ФЗ-217. </w:t>
      </w:r>
    </w:p>
    <w:p w14:paraId="58D00C7F" w14:textId="77777777" w:rsidR="006B7D48" w:rsidRDefault="006B7D48" w:rsidP="006B7D48">
      <w:pPr>
        <w:jc w:val="both"/>
      </w:pPr>
      <w:r w:rsidRPr="006B7D48">
        <w:t xml:space="preserve">7. ОРГАНИЗАЦИЯ РАБОТЫ РЕВИЗИОННОЙ КОМИССИИ </w:t>
      </w:r>
    </w:p>
    <w:p w14:paraId="6032E6B9" w14:textId="77777777" w:rsidR="005B57CC" w:rsidRDefault="006B7D48" w:rsidP="006B7D48">
      <w:pPr>
        <w:jc w:val="both"/>
      </w:pPr>
      <w:r w:rsidRPr="006B7D48">
        <w:t xml:space="preserve">7.1. Ревизионная комиссия решает все вопросы на своих заседаниях. На заседаниях Ревизионной комиссии ведется протокол. Протокол заседания Ревизионной комиссии подписывается председательствующим на заседании, а также всеми присутствовавшими на заседании. Заседания Ревизионной комиссии проводятся перед началом и по результатам проверки. </w:t>
      </w:r>
    </w:p>
    <w:p w14:paraId="7A9B6E40" w14:textId="0AD104E4" w:rsidR="005B57CC" w:rsidRDefault="006B7D48" w:rsidP="006B7D48">
      <w:pPr>
        <w:jc w:val="both"/>
      </w:pPr>
      <w:r w:rsidRPr="006B7D48">
        <w:t xml:space="preserve">7.2. Уведомление о проведении заседания Ревизионной комиссии СНТ направляется председателем Ревизионной комиссии членам Ревизионной комиссии не позднее, чем за 10 (десять) календарных дней до даты проведения заседания доступными способами (по телефону, смс, электронных приложениях-чатах) и включает предлагаемую </w:t>
      </w:r>
      <w:r w:rsidR="005B57CC" w:rsidRPr="006B7D48">
        <w:t>повестку заседания</w:t>
      </w:r>
      <w:r w:rsidRPr="006B7D48">
        <w:t xml:space="preserve">. Члены Ревизионной комиссии имеют право вносить изменения и дополнения в повестку. </w:t>
      </w:r>
    </w:p>
    <w:p w14:paraId="1778ED8C" w14:textId="0FB5500F" w:rsidR="006B7D48" w:rsidRDefault="006B7D48" w:rsidP="006B7D48">
      <w:pPr>
        <w:jc w:val="both"/>
      </w:pPr>
      <w:r w:rsidRPr="006B7D48">
        <w:t xml:space="preserve">7.3. Заседания Ревизионной комиссии проводятся в очной форме в форме совместного присутствия (в том числе с использованием телекоммуникационных каналов связи) и иных технических средств. </w:t>
      </w:r>
    </w:p>
    <w:p w14:paraId="709DDE92" w14:textId="77777777" w:rsidR="007E715E" w:rsidRDefault="006B7D48" w:rsidP="006B7D48">
      <w:pPr>
        <w:jc w:val="both"/>
      </w:pPr>
      <w:r w:rsidRPr="006B7D48">
        <w:t>7.4. Заседание Ревизионной комиссии включает в себя следующие этапы:</w:t>
      </w:r>
    </w:p>
    <w:p w14:paraId="5739A0B4" w14:textId="77777777" w:rsidR="007E715E" w:rsidRDefault="007E715E" w:rsidP="006B7D48">
      <w:pPr>
        <w:jc w:val="both"/>
      </w:pPr>
      <w:r>
        <w:t>-</w:t>
      </w:r>
      <w:r w:rsidR="006B7D48" w:rsidRPr="006B7D48">
        <w:t xml:space="preserve"> открытие заседания председателем Ревизионной комиссии; </w:t>
      </w:r>
    </w:p>
    <w:p w14:paraId="5A082576" w14:textId="77777777" w:rsidR="007E715E" w:rsidRDefault="007E715E" w:rsidP="006B7D48">
      <w:pPr>
        <w:jc w:val="both"/>
      </w:pPr>
      <w:r>
        <w:t>-</w:t>
      </w:r>
      <w:r w:rsidR="006B7D48" w:rsidRPr="006B7D48">
        <w:t xml:space="preserve"> определение кворума заседания; </w:t>
      </w:r>
    </w:p>
    <w:p w14:paraId="4B7156C2" w14:textId="4FC8BC86" w:rsidR="007E715E" w:rsidRDefault="007E715E" w:rsidP="006B7D48">
      <w:pPr>
        <w:jc w:val="both"/>
      </w:pPr>
      <w:r>
        <w:t>-</w:t>
      </w:r>
      <w:r w:rsidR="006B7D48" w:rsidRPr="006B7D48">
        <w:t xml:space="preserve"> оглашение вопросов повестки дня заседания и обсуждение повестки; </w:t>
      </w:r>
    </w:p>
    <w:p w14:paraId="44747B7F" w14:textId="75E105D4" w:rsidR="007E715E" w:rsidRDefault="007E715E" w:rsidP="006B7D48">
      <w:pPr>
        <w:jc w:val="both"/>
      </w:pPr>
      <w:r>
        <w:lastRenderedPageBreak/>
        <w:t>-</w:t>
      </w:r>
      <w:r w:rsidR="006B7D48" w:rsidRPr="006B7D48">
        <w:t xml:space="preserve"> выступления с докладами, сообщениями и отчетами по вопросам повестки дня заседания, их обсуждение; </w:t>
      </w:r>
    </w:p>
    <w:p w14:paraId="0CCE1933" w14:textId="77777777" w:rsidR="007E715E" w:rsidRDefault="007E715E" w:rsidP="006B7D48">
      <w:pPr>
        <w:jc w:val="both"/>
      </w:pPr>
      <w:r>
        <w:t>-</w:t>
      </w:r>
      <w:r w:rsidR="006B7D48" w:rsidRPr="006B7D48">
        <w:t xml:space="preserve"> голосование по вопросам повестки дня заседания; </w:t>
      </w:r>
    </w:p>
    <w:p w14:paraId="325FB04A" w14:textId="526BC0AF" w:rsidR="007E715E" w:rsidRDefault="007E715E" w:rsidP="006B7D48">
      <w:pPr>
        <w:jc w:val="both"/>
      </w:pPr>
      <w:r>
        <w:t>-</w:t>
      </w:r>
      <w:r w:rsidR="006B7D48" w:rsidRPr="006B7D48">
        <w:t xml:space="preserve"> подведение итогов голосования; </w:t>
      </w:r>
    </w:p>
    <w:p w14:paraId="268FADAB" w14:textId="4AFF5B75" w:rsidR="007E715E" w:rsidRDefault="007E715E" w:rsidP="006B7D48">
      <w:pPr>
        <w:jc w:val="both"/>
      </w:pPr>
      <w:r>
        <w:t>-</w:t>
      </w:r>
      <w:r w:rsidR="006B7D48" w:rsidRPr="006B7D48">
        <w:t xml:space="preserve"> оглашение решений Ревизионной комиссии по вопросам повестки дня; </w:t>
      </w:r>
    </w:p>
    <w:p w14:paraId="7D9F2537" w14:textId="44DBB476" w:rsidR="006B7D48" w:rsidRDefault="007E715E" w:rsidP="006B7D48">
      <w:pPr>
        <w:jc w:val="both"/>
      </w:pPr>
      <w:r>
        <w:t>-</w:t>
      </w:r>
      <w:r w:rsidR="006B7D48" w:rsidRPr="006B7D48">
        <w:t xml:space="preserve"> оформление протокола заседания Ревизионной комиссии. </w:t>
      </w:r>
    </w:p>
    <w:p w14:paraId="2A82537A" w14:textId="39040D3D" w:rsidR="006B7D48" w:rsidRDefault="006B7D48" w:rsidP="006B7D48">
      <w:pPr>
        <w:jc w:val="both"/>
      </w:pPr>
      <w:r w:rsidRPr="006B7D48">
        <w:t xml:space="preserve">7.5. Заседание Ревизионной комиссии правомочно (имеет кворум), если в нем участвуют более половины членов Ревизионной комиссии. В случае отсутствия кворума, заседание Ревизионной комиссии переносится на более поздний срок, но не более, чем на </w:t>
      </w:r>
      <w:r w:rsidR="007E715E">
        <w:t xml:space="preserve">7 (семь) </w:t>
      </w:r>
      <w:r w:rsidRPr="006B7D48">
        <w:t xml:space="preserve">календарных дней. </w:t>
      </w:r>
    </w:p>
    <w:p w14:paraId="7DEBBD3E" w14:textId="57C7E3FD" w:rsidR="006B7D48" w:rsidRDefault="006B7D48" w:rsidP="006B7D48">
      <w:pPr>
        <w:jc w:val="both"/>
      </w:pPr>
      <w:r w:rsidRPr="006B7D48">
        <w:t xml:space="preserve">7.6. Заседания Ревизионной комиссии ведет председательствующий. Председательствующим на заседаниях Ревизионной комиссии является председатель Ревизионной комиссии СНТ. В случае отсутствия на заседании председателя Ревизионной комиссии, председательствующий избирается на заседании Ревизионной комиссии из числа членов Ревизионной комиссии. </w:t>
      </w:r>
    </w:p>
    <w:p w14:paraId="2A34D04B" w14:textId="77777777" w:rsidR="007E715E" w:rsidRDefault="006B7D48" w:rsidP="006B7D48">
      <w:pPr>
        <w:jc w:val="both"/>
      </w:pPr>
      <w:r w:rsidRPr="006B7D48">
        <w:t xml:space="preserve">7.7. При решении вопросов каждый член комиссии обладает одним голосом. Решения, акты и заключения Ревизионной комиссии утверждаются простым большинством голосов при помощи поименного голосования или простым поднятием руки, присутствующих на заседании членов Ревизионной комиссии (либо сообщения своего мнения по электронным каналам связи в определенной форме, позволяющей однозначно установить волеизъявление члена Ревизионной комиссии). При равенстве голосов решающим является голос председателя Ревизионной комиссии. </w:t>
      </w:r>
    </w:p>
    <w:p w14:paraId="50C677F7" w14:textId="6B7CB4E6" w:rsidR="006B7D48" w:rsidRDefault="006B7D48" w:rsidP="006B7D48">
      <w:pPr>
        <w:jc w:val="both"/>
      </w:pPr>
      <w:r w:rsidRPr="006B7D48">
        <w:t xml:space="preserve">7.8. Члены Ревизионной комиссии в случае своего несогласия с решением комиссии вправе зафиксировать в протоколе заседания особое мнение и довести его до сведения Правления СНТ и его Председателя, Общего собрания членов СНТ. </w:t>
      </w:r>
    </w:p>
    <w:p w14:paraId="2003F076" w14:textId="77777777" w:rsidR="006B7D48" w:rsidRDefault="006B7D48" w:rsidP="006B7D48">
      <w:pPr>
        <w:jc w:val="both"/>
      </w:pPr>
      <w:r w:rsidRPr="006B7D48">
        <w:t xml:space="preserve">8. ПРОТОКОЛ ЗАСЕДАНИЯ РЕВИЗИОННОЙ КОМИССИИ </w:t>
      </w:r>
    </w:p>
    <w:p w14:paraId="2CE51944" w14:textId="77777777" w:rsidR="009D29AD" w:rsidRDefault="006B7D48" w:rsidP="006B7D48">
      <w:pPr>
        <w:jc w:val="both"/>
      </w:pPr>
      <w:r w:rsidRPr="006B7D48">
        <w:t xml:space="preserve">8.1. Протокол Ревизионной комиссии (Приложение 2) должен содержать: </w:t>
      </w:r>
    </w:p>
    <w:p w14:paraId="3058C93D" w14:textId="77777777" w:rsidR="009D29AD" w:rsidRDefault="009D29AD" w:rsidP="006B7D48">
      <w:pPr>
        <w:jc w:val="both"/>
      </w:pPr>
      <w:r>
        <w:t>-</w:t>
      </w:r>
      <w:r w:rsidR="006B7D48" w:rsidRPr="006B7D48">
        <w:t xml:space="preserve"> дату, время и место проведения заседания </w:t>
      </w:r>
    </w:p>
    <w:p w14:paraId="66E7D077" w14:textId="1F0976B6" w:rsidR="009D29AD" w:rsidRDefault="009D29AD" w:rsidP="006B7D48">
      <w:pPr>
        <w:jc w:val="both"/>
      </w:pPr>
      <w:r>
        <w:t>-</w:t>
      </w:r>
      <w:r w:rsidR="006B7D48" w:rsidRPr="006B7D48">
        <w:t xml:space="preserve"> перечень членов Ревизионной комиссии и лиц, присутствующих на заседании; </w:t>
      </w:r>
    </w:p>
    <w:p w14:paraId="2A71E4F6" w14:textId="6BB1222D" w:rsidR="009D29AD" w:rsidRDefault="009D29AD" w:rsidP="006B7D48">
      <w:pPr>
        <w:jc w:val="both"/>
      </w:pPr>
      <w:r>
        <w:t>-</w:t>
      </w:r>
      <w:r w:rsidR="006B7D48" w:rsidRPr="006B7D48">
        <w:t xml:space="preserve"> информацию о кворуме заседания;  </w:t>
      </w:r>
    </w:p>
    <w:p w14:paraId="7ADAA03D" w14:textId="11CC69AE" w:rsidR="009D29AD" w:rsidRDefault="009D29AD" w:rsidP="006B7D48">
      <w:pPr>
        <w:jc w:val="both"/>
      </w:pPr>
      <w:r>
        <w:t>-</w:t>
      </w:r>
      <w:r w:rsidR="006B7D48" w:rsidRPr="006B7D48">
        <w:t xml:space="preserve"> вопросы, включенные в повестку дня заседания; </w:t>
      </w:r>
    </w:p>
    <w:p w14:paraId="7A81A74E" w14:textId="74316A45" w:rsidR="009D29AD" w:rsidRDefault="009D29AD" w:rsidP="006B7D48">
      <w:pPr>
        <w:jc w:val="both"/>
      </w:pPr>
      <w:r>
        <w:t>-</w:t>
      </w:r>
      <w:r w:rsidR="006B7D48" w:rsidRPr="006B7D48">
        <w:t xml:space="preserve"> основные положения выступлений, докладов и отчетов по вопросам повестки дня; </w:t>
      </w:r>
    </w:p>
    <w:p w14:paraId="256AD413" w14:textId="33F4B020" w:rsidR="009D29AD" w:rsidRDefault="009D29AD" w:rsidP="006B7D48">
      <w:pPr>
        <w:jc w:val="both"/>
      </w:pPr>
      <w:r>
        <w:t>-</w:t>
      </w:r>
      <w:r w:rsidR="006B7D48" w:rsidRPr="006B7D48">
        <w:t xml:space="preserve"> итоги голосования; </w:t>
      </w:r>
    </w:p>
    <w:p w14:paraId="14025F9E" w14:textId="4D310923" w:rsidR="006B7D48" w:rsidRDefault="009D29AD" w:rsidP="006B7D48">
      <w:pPr>
        <w:jc w:val="both"/>
      </w:pPr>
      <w:r>
        <w:t>-</w:t>
      </w:r>
      <w:r w:rsidR="006B7D48" w:rsidRPr="006B7D48">
        <w:t xml:space="preserve"> решения, принятые Ревизионной комиссией. </w:t>
      </w:r>
    </w:p>
    <w:p w14:paraId="34A1FA2D" w14:textId="70220141" w:rsidR="006B7D48" w:rsidRDefault="006B7D48" w:rsidP="006B7D48">
      <w:pPr>
        <w:jc w:val="both"/>
      </w:pPr>
      <w:r w:rsidRPr="006B7D48">
        <w:lastRenderedPageBreak/>
        <w:t xml:space="preserve">8.2. Протокол заседания Ревизионной комиссии составляется не менее, чем в двух экземплярах не позднее </w:t>
      </w:r>
      <w:r w:rsidR="00E56009">
        <w:t>7 (</w:t>
      </w:r>
      <w:r w:rsidRPr="006B7D48">
        <w:t>семи</w:t>
      </w:r>
      <w:r w:rsidR="00E56009">
        <w:t>)</w:t>
      </w:r>
      <w:r w:rsidRPr="006B7D48">
        <w:t xml:space="preserve"> календарных дней с момента проведения заседания, подписывается Председателем и всеми присутствовавшими членами Ревизионной комиссии. </w:t>
      </w:r>
    </w:p>
    <w:p w14:paraId="490E5EC6" w14:textId="12F5F125" w:rsidR="006B7D48" w:rsidRDefault="006B7D48" w:rsidP="006B7D48">
      <w:pPr>
        <w:jc w:val="both"/>
      </w:pPr>
      <w:r w:rsidRPr="006B7D48">
        <w:t xml:space="preserve">8.3. Протоколы заседаний Ревизионной комиссии подшиваются в Книгу протоколов заседаний данного органа, которая хранится у Председателя РК. Второй экземпляр </w:t>
      </w:r>
      <w:r w:rsidR="00E56009">
        <w:t xml:space="preserve">протоколов </w:t>
      </w:r>
      <w:r w:rsidRPr="006B7D48">
        <w:t xml:space="preserve">передается председателю СНТ и </w:t>
      </w:r>
      <w:r w:rsidR="0071781F" w:rsidRPr="006B7D48">
        <w:t>подлежит хранению</w:t>
      </w:r>
      <w:r w:rsidRPr="006B7D48">
        <w:t xml:space="preserve"> в делах СНТ. </w:t>
      </w:r>
    </w:p>
    <w:p w14:paraId="6F6751DB" w14:textId="77777777" w:rsidR="006B7D48" w:rsidRDefault="006B7D48" w:rsidP="006B7D48">
      <w:pPr>
        <w:jc w:val="both"/>
      </w:pPr>
      <w:r w:rsidRPr="006B7D48">
        <w:t xml:space="preserve">9. ПОРЯДОК ИЗБРАНИЯ И ДОСРОЧНОГО ПРЕКРАЩЕНИЯ ПОЛНОМОЧИЙ ЧЛЕНОВ РЕВИЗИОННОЙ КОМИССИИ </w:t>
      </w:r>
    </w:p>
    <w:p w14:paraId="7350CCB9" w14:textId="77777777" w:rsidR="006B7D48" w:rsidRDefault="006B7D48" w:rsidP="006B7D48">
      <w:pPr>
        <w:jc w:val="both"/>
      </w:pPr>
      <w:r w:rsidRPr="006B7D48">
        <w:t xml:space="preserve">9.1. Выдвижение кандидатов в Ревизионную комиссию осуществляется в порядке, установленном действующим законодательством Российской Федерации, Уставом СНТ и настоящим Положением. Письменное согласие кандидата на выдвижение является обязательным. </w:t>
      </w:r>
    </w:p>
    <w:p w14:paraId="6778A556" w14:textId="77777777" w:rsidR="006B7D48" w:rsidRDefault="006B7D48" w:rsidP="006B7D48">
      <w:pPr>
        <w:jc w:val="both"/>
      </w:pPr>
      <w:r w:rsidRPr="006B7D48">
        <w:t>9.2. Голосование при выборах Ревизионной комиссии проводится отдельно по каждой кандидатуре.</w:t>
      </w:r>
    </w:p>
    <w:p w14:paraId="3565EF3A" w14:textId="77777777" w:rsidR="006B7D48" w:rsidRDefault="006B7D48" w:rsidP="006B7D48">
      <w:pPr>
        <w:jc w:val="both"/>
      </w:pPr>
      <w:r w:rsidRPr="006B7D48">
        <w:t xml:space="preserve"> 9.3. Решение о включении конкретного лица в состав Ревизионной комиссии принимается простым большинством голосов членов СНТ, принимающих участие в общем собрании членов СНТ.</w:t>
      </w:r>
    </w:p>
    <w:p w14:paraId="20AD6B57" w14:textId="77777777" w:rsidR="006B7D48" w:rsidRDefault="006B7D48" w:rsidP="006B7D48">
      <w:pPr>
        <w:jc w:val="both"/>
      </w:pPr>
      <w:r w:rsidRPr="006B7D48">
        <w:t xml:space="preserve"> 9.4. Если по итогам голосования на Общем собрании членов СНТ кандидат был одновременно избран в органы управления (Председателем СНТ/членом Правления СНТ) и в Ревизионную комиссию СНТ, то он вправе выбрать членство в одном из этих органов. В случае если лицо выбрало участие в органах управления, проводятся довыборы в Ревизионную комиссию. </w:t>
      </w:r>
    </w:p>
    <w:p w14:paraId="4DE6FD89" w14:textId="77777777" w:rsidR="006B7D48" w:rsidRDefault="006B7D48" w:rsidP="006B7D48">
      <w:pPr>
        <w:jc w:val="both"/>
      </w:pPr>
      <w:r w:rsidRPr="006B7D48">
        <w:t xml:space="preserve">9.5. Член Ревизионной комиссии вправе по своей инициативе выйти из ее состава в любое время, письменно известив об этом остальных ее членов, а также Председателя и Правление СНТ. </w:t>
      </w:r>
    </w:p>
    <w:p w14:paraId="1DE90303" w14:textId="77777777" w:rsidR="00601767" w:rsidRDefault="006B7D48" w:rsidP="006B7D48">
      <w:pPr>
        <w:jc w:val="both"/>
      </w:pPr>
      <w:r w:rsidRPr="006B7D48">
        <w:t xml:space="preserve">9.6. Полномочия члена Ревизионной комиссии прекращаются автоматически в связи с его избранием в органы управления СНТ, а также в связи с прекращением членства в СНТ. </w:t>
      </w:r>
    </w:p>
    <w:p w14:paraId="25B732D2" w14:textId="77777777" w:rsidR="00601767" w:rsidRDefault="006B7D48" w:rsidP="006B7D48">
      <w:pPr>
        <w:jc w:val="both"/>
      </w:pPr>
      <w:r w:rsidRPr="006B7D48">
        <w:t xml:space="preserve"> 9.7. Полномочия отдельных членов или всего состава Ревизионной комиссии могут быть прекращены досрочно решением Общего собрания членов СНТ по следующим основаниям: </w:t>
      </w:r>
    </w:p>
    <w:p w14:paraId="351B5D92" w14:textId="2D029676" w:rsidR="00601767" w:rsidRDefault="00601767" w:rsidP="006B7D48">
      <w:pPr>
        <w:jc w:val="both"/>
      </w:pPr>
      <w:r>
        <w:t>-</w:t>
      </w:r>
      <w:r w:rsidR="006B7D48" w:rsidRPr="006B7D48">
        <w:t xml:space="preserve"> отсутствие члена Ревизионной комиссии на ее заседаниях или неучастие в ее работе в течение 6 (шести) месяцев; </w:t>
      </w:r>
    </w:p>
    <w:p w14:paraId="684246A6" w14:textId="27745C95" w:rsidR="00601767" w:rsidRDefault="00601767" w:rsidP="006B7D48">
      <w:pPr>
        <w:jc w:val="both"/>
      </w:pPr>
      <w:r>
        <w:t>-</w:t>
      </w:r>
      <w:r w:rsidR="006B7D48" w:rsidRPr="006B7D48">
        <w:t xml:space="preserve"> при проведении проверок члены (член) Ревизионной комиссии ненадлежащим образом изучили все документы и материалы, относящиеся к предмету проверки, что повлекло за собой неверные выводы в заключении Ревизионной комиссии; </w:t>
      </w:r>
    </w:p>
    <w:p w14:paraId="15A99EA6" w14:textId="3ED653C1" w:rsidR="00601767" w:rsidRDefault="00601767" w:rsidP="006B7D48">
      <w:pPr>
        <w:jc w:val="both"/>
      </w:pPr>
      <w:r>
        <w:lastRenderedPageBreak/>
        <w:t xml:space="preserve">- </w:t>
      </w:r>
      <w:r w:rsidR="006B7D48" w:rsidRPr="006B7D48">
        <w:t xml:space="preserve">невыполнение отдельными членами Ревизионной комиссии или Ревизионной комиссией в целом п. 3.4. настоящего Положения; </w:t>
      </w:r>
    </w:p>
    <w:p w14:paraId="64622B37" w14:textId="3F57EF5A" w:rsidR="006B7D48" w:rsidRDefault="00601767" w:rsidP="006B7D48">
      <w:pPr>
        <w:jc w:val="both"/>
      </w:pPr>
      <w:r>
        <w:t xml:space="preserve">- </w:t>
      </w:r>
      <w:r w:rsidR="006B7D48" w:rsidRPr="006B7D48">
        <w:t xml:space="preserve">совершения иных действий (бездействия) членов Ревизионной комиссии, повлекших неблагоприятные для СНТ последствия. </w:t>
      </w:r>
    </w:p>
    <w:p w14:paraId="1C1FB3C1" w14:textId="77777777" w:rsidR="006B7D48" w:rsidRDefault="006B7D48" w:rsidP="006B7D48">
      <w:pPr>
        <w:jc w:val="both"/>
      </w:pPr>
      <w:r w:rsidRPr="006B7D48">
        <w:t xml:space="preserve">9.8. Включение вопроса о досрочном прекращении полномочий всех или части членов Ревизионной комиссии в повестку дня Общего собрания членов СНТ производится по требованию не менее чем 1/5 от общего числа членов СНТ. </w:t>
      </w:r>
    </w:p>
    <w:p w14:paraId="77D53120" w14:textId="48CA8366" w:rsidR="006B7D48" w:rsidRDefault="006B7D48" w:rsidP="006B7D48">
      <w:pPr>
        <w:jc w:val="both"/>
      </w:pPr>
      <w:r w:rsidRPr="006B7D48">
        <w:t xml:space="preserve">9.9. В случае, когда число членов Ревизионной комиссии становится менее половины от избранного числа, предусмотренного уставом СНТ и настоящим Положением, Правление СНТ обязано созвать внеочередное общее собрание членов СНТ для избрания нового состава Ревизионной комиссии. Оставшиеся члены Ревизионной комиссии осуществляют свои функции до избрания нового состава Ревизионной комиссии внеочередным Общим собранием членов СНТ. В случае досрочного прекращения полномочий Ревизионной комиссии полномочия вновь избранных членов Ревизионной комиссии действуют до следующего момента избрания (переизбрания) Ревизионной комиссии Общим собранием членов СНТ. </w:t>
      </w:r>
    </w:p>
    <w:p w14:paraId="2F48A7A4" w14:textId="77777777" w:rsidR="006B7D48" w:rsidRDefault="006B7D48" w:rsidP="006B7D48">
      <w:pPr>
        <w:jc w:val="both"/>
      </w:pPr>
      <w:r w:rsidRPr="006B7D48">
        <w:t xml:space="preserve">9.10. Если внеочередное Общее собрание членов СНТ досрочно прекратило полномочия всего состава Ревизионной комиссии в целом или ее отдельных членов, в результате чего их число стало менее половины от избранного состава, и не избрало новый состав Ревизионной комиссии (отдельных ее членов), то в течение не более семи календарных дней с момента принятия данного решения, Правление СНТ обязано принять решение о созыве внеочередного Общего собрания членов СНТ с пунктом повестки дня об избрании нового состава Ревизионной комиссии. Правление СНТ устанавливает срок внесения предложений по кандидатам в состав Ревизионной комиссии. Вносить предложения по кандидатам в состав Ревизионной комиссии имеют право члены СНТ. </w:t>
      </w:r>
    </w:p>
    <w:p w14:paraId="61A13965" w14:textId="77777777" w:rsidR="006B7D48" w:rsidRDefault="006B7D48" w:rsidP="006B7D48">
      <w:pPr>
        <w:jc w:val="both"/>
      </w:pPr>
      <w:r w:rsidRPr="006B7D48">
        <w:t xml:space="preserve">10. ЗАКЛЮЧИТЕЛЬНЫЕ ПОЛОЖЕНИЯ </w:t>
      </w:r>
    </w:p>
    <w:p w14:paraId="5549B2F1" w14:textId="77777777" w:rsidR="006B7D48" w:rsidRDefault="006B7D48" w:rsidP="006B7D48">
      <w:pPr>
        <w:jc w:val="both"/>
      </w:pPr>
      <w:r w:rsidRPr="006B7D48">
        <w:t xml:space="preserve">10.1. Настоящее Положение о Ревизионной комиссии принимается Общим собранием членов СНТ простым большинством. </w:t>
      </w:r>
    </w:p>
    <w:p w14:paraId="70B3557C" w14:textId="77777777" w:rsidR="006B7D48" w:rsidRDefault="006B7D48" w:rsidP="006B7D48">
      <w:pPr>
        <w:jc w:val="both"/>
      </w:pPr>
      <w:r w:rsidRPr="006B7D48">
        <w:t xml:space="preserve">10.2. Настоящее Положение вступает в силу с момента его утверждения Общим собранием членов СНТ. </w:t>
      </w:r>
    </w:p>
    <w:p w14:paraId="6FB5AF9A" w14:textId="77777777" w:rsidR="006B7D48" w:rsidRDefault="006B7D48" w:rsidP="006B7D48">
      <w:pPr>
        <w:jc w:val="both"/>
      </w:pPr>
      <w:r w:rsidRPr="006B7D48">
        <w:t xml:space="preserve">10.3. Изменения в Положение о Ревизионной комиссии принимается Общим собранием членов СНТ простым большинством голосов. </w:t>
      </w:r>
    </w:p>
    <w:p w14:paraId="3A6C9513" w14:textId="33A5EDB9" w:rsidR="006B7D48" w:rsidRDefault="006B7D48" w:rsidP="006B7D48">
      <w:pPr>
        <w:jc w:val="both"/>
      </w:pPr>
      <w:r w:rsidRPr="006B7D48">
        <w:t xml:space="preserve">10.4. В случае, если вследствие внесения изменений в законодательство Российской  Федерации и Устав СНТ, отдельные пункты настоящего Положения вступят в противоречие с указанными актами, до внесения изменений (дополнений) в настоящее Положение и приведения его в соответствие с действующим законодательством Российской Федерации и Уставом СНТ подлежат применению соответственно нормы законодательства Российской Федерации или Устава СНТ. </w:t>
      </w:r>
    </w:p>
    <w:p w14:paraId="757A3500" w14:textId="77777777" w:rsidR="006B7D48" w:rsidRDefault="006B7D48" w:rsidP="006B7D48">
      <w:pPr>
        <w:jc w:val="both"/>
      </w:pPr>
      <w:r w:rsidRPr="006B7D48">
        <w:lastRenderedPageBreak/>
        <w:t xml:space="preserve">10.5. Настоящее Положение утрачивает силу в момент принятия нового Положения о Ревизионной комиссии Общим собранием членов СНТ либо ликвидации СНТ как юридического лица. </w:t>
      </w:r>
    </w:p>
    <w:p w14:paraId="5DE12569" w14:textId="77777777" w:rsidR="00E94456" w:rsidRDefault="00E94456" w:rsidP="006B7D48">
      <w:pPr>
        <w:jc w:val="both"/>
      </w:pPr>
    </w:p>
    <w:p w14:paraId="59F426E6" w14:textId="7F9DA573" w:rsidR="006B7D48" w:rsidRDefault="006B7D48" w:rsidP="006B7D48">
      <w:pPr>
        <w:jc w:val="both"/>
      </w:pPr>
      <w:r w:rsidRPr="006B7D48">
        <w:t xml:space="preserve">Приложения: </w:t>
      </w:r>
    </w:p>
    <w:p w14:paraId="407EC469" w14:textId="30449F9B" w:rsidR="006B7D48" w:rsidRDefault="006B7D48" w:rsidP="006B7D48">
      <w:pPr>
        <w:jc w:val="both"/>
      </w:pPr>
      <w:r w:rsidRPr="006B7D48">
        <w:t>Приложение 1 – Форма Согласия члена СНТ на включение в список кандидатов для избрания в состав Ревизионной комиссии СНТ «</w:t>
      </w:r>
      <w:r w:rsidR="001928CE">
        <w:t>Мелиоратор</w:t>
      </w:r>
      <w:r w:rsidRPr="006B7D48">
        <w:t xml:space="preserve">» </w:t>
      </w:r>
    </w:p>
    <w:p w14:paraId="27003077" w14:textId="77777777" w:rsidR="006B7D48" w:rsidRDefault="006B7D48" w:rsidP="006B7D48">
      <w:pPr>
        <w:jc w:val="both"/>
      </w:pPr>
      <w:r w:rsidRPr="006B7D48">
        <w:t>Приложение 2 – Форма Протокола заседания Ревизионной комиссии</w:t>
      </w:r>
    </w:p>
    <w:p w14:paraId="7F110503" w14:textId="77777777" w:rsidR="001928CE" w:rsidRDefault="006B7D48" w:rsidP="006B7D48">
      <w:pPr>
        <w:jc w:val="both"/>
      </w:pPr>
      <w:r w:rsidRPr="006B7D48">
        <w:t xml:space="preserve"> Приложение 3 – Форма запроса Ревизионной комиссии о предоставлении документов </w:t>
      </w:r>
    </w:p>
    <w:p w14:paraId="0F7C6A03" w14:textId="77777777" w:rsidR="002B7E56" w:rsidRDefault="002B7E56" w:rsidP="006B7D48">
      <w:pPr>
        <w:jc w:val="both"/>
      </w:pPr>
    </w:p>
    <w:p w14:paraId="7F0AEB7A" w14:textId="77777777" w:rsidR="002B7E56" w:rsidRDefault="002B7E56" w:rsidP="006B7D48">
      <w:pPr>
        <w:jc w:val="both"/>
      </w:pPr>
    </w:p>
    <w:p w14:paraId="3E7ECE95" w14:textId="77777777" w:rsidR="002B7E56" w:rsidRDefault="002B7E56" w:rsidP="006B7D48">
      <w:pPr>
        <w:jc w:val="both"/>
      </w:pPr>
    </w:p>
    <w:p w14:paraId="10307F92" w14:textId="77777777" w:rsidR="002B7E56" w:rsidRDefault="002B7E56" w:rsidP="006B7D48">
      <w:pPr>
        <w:jc w:val="both"/>
      </w:pPr>
    </w:p>
    <w:p w14:paraId="61140B5E" w14:textId="77777777" w:rsidR="002B7E56" w:rsidRDefault="002B7E56" w:rsidP="006B7D48">
      <w:pPr>
        <w:jc w:val="both"/>
      </w:pPr>
    </w:p>
    <w:p w14:paraId="3175E1DD" w14:textId="77777777" w:rsidR="002B7E56" w:rsidRDefault="002B7E56" w:rsidP="006B7D48">
      <w:pPr>
        <w:jc w:val="both"/>
      </w:pPr>
    </w:p>
    <w:p w14:paraId="0582295E" w14:textId="77777777" w:rsidR="002B7E56" w:rsidRDefault="002B7E56" w:rsidP="006B7D48">
      <w:pPr>
        <w:jc w:val="both"/>
      </w:pPr>
    </w:p>
    <w:p w14:paraId="6ECB71B4" w14:textId="77777777" w:rsidR="002B7E56" w:rsidRDefault="002B7E56" w:rsidP="006B7D48">
      <w:pPr>
        <w:jc w:val="both"/>
      </w:pPr>
    </w:p>
    <w:p w14:paraId="6232FBBB" w14:textId="77777777" w:rsidR="002B7E56" w:rsidRDefault="002B7E56" w:rsidP="006B7D48">
      <w:pPr>
        <w:jc w:val="both"/>
      </w:pPr>
    </w:p>
    <w:p w14:paraId="6DFE3253" w14:textId="3E5925BC" w:rsidR="001928CE" w:rsidRDefault="00E94456" w:rsidP="006B7D48">
      <w:pPr>
        <w:jc w:val="both"/>
      </w:pPr>
      <w:r>
        <w:t>П</w:t>
      </w:r>
      <w:r w:rsidR="001928CE" w:rsidRPr="006B7D48">
        <w:t xml:space="preserve">риложение 1 </w:t>
      </w:r>
    </w:p>
    <w:p w14:paraId="08C80976" w14:textId="6C615B73" w:rsidR="002B7E56" w:rsidRDefault="001928CE" w:rsidP="006B7D48">
      <w:pPr>
        <w:jc w:val="both"/>
      </w:pPr>
      <w:r w:rsidRPr="006B7D48">
        <w:t>Форма Согласия члена СНТ на включение в список кандидатов для избрания в состав Ревизионной комиссии</w:t>
      </w:r>
    </w:p>
    <w:p w14:paraId="0FA564BD" w14:textId="77777777" w:rsidR="001928CE" w:rsidRDefault="001928CE" w:rsidP="008429F8">
      <w:pPr>
        <w:jc w:val="center"/>
      </w:pPr>
    </w:p>
    <w:p w14:paraId="27D7E5FB" w14:textId="4BDD9B8E" w:rsidR="008429F8" w:rsidRDefault="006B7D48" w:rsidP="008429F8">
      <w:pPr>
        <w:jc w:val="center"/>
      </w:pPr>
      <w:r w:rsidRPr="006B7D48">
        <w:t>СОГЛАСИЕ члена СНТ на включение в список кандидатов для избрания в состав Ревизионной комиссии СНТ «</w:t>
      </w:r>
      <w:r w:rsidR="002B7E56">
        <w:t>Мелиоратор</w:t>
      </w:r>
      <w:r w:rsidRPr="006B7D48">
        <w:t>»</w:t>
      </w:r>
    </w:p>
    <w:p w14:paraId="58B30CF1" w14:textId="77777777" w:rsidR="008429F8" w:rsidRDefault="008429F8" w:rsidP="008429F8">
      <w:pPr>
        <w:jc w:val="center"/>
      </w:pPr>
    </w:p>
    <w:p w14:paraId="5773051E" w14:textId="69A20136" w:rsidR="002B7E56" w:rsidRDefault="008429F8" w:rsidP="006B7D48">
      <w:pPr>
        <w:jc w:val="both"/>
      </w:pPr>
      <w:r>
        <w:t xml:space="preserve">     </w:t>
      </w:r>
      <w:r w:rsidR="006B7D48" w:rsidRPr="006B7D48">
        <w:t>Я, ________________________________________________________________________, паспорт серия _____ № ________, выдан ___.___.______ (кем выдан)____________________ ________________________________________, зарегистрированный по адресу: ___________ ______________________________________________________________________________, настоящим даю свое согласие на включение моей кандидатуры в список кандидатов для избрания в состав Ревизионной комиссии Садоводческого некоммерческого товарищества «</w:t>
      </w:r>
      <w:r w:rsidR="002B7E56">
        <w:t>Мелиоратор</w:t>
      </w:r>
      <w:r w:rsidR="006B7D48" w:rsidRPr="006B7D48">
        <w:t>» (</w:t>
      </w:r>
      <w:r w:rsidR="006B7D48" w:rsidRPr="008429F8">
        <w:rPr>
          <w:highlight w:val="yellow"/>
        </w:rPr>
        <w:t xml:space="preserve">ИНН </w:t>
      </w:r>
      <w:r w:rsidRPr="008429F8">
        <w:rPr>
          <w:highlight w:val="yellow"/>
        </w:rPr>
        <w:t xml:space="preserve"> 26</w:t>
      </w:r>
      <w:r>
        <w:t xml:space="preserve">              </w:t>
      </w:r>
      <w:r w:rsidR="006B7D48" w:rsidRPr="006B7D48">
        <w:t xml:space="preserve">). </w:t>
      </w:r>
    </w:p>
    <w:p w14:paraId="1359E70A" w14:textId="77777777" w:rsidR="008429F8" w:rsidRDefault="006B7D48" w:rsidP="006B7D48">
      <w:pPr>
        <w:jc w:val="both"/>
      </w:pPr>
      <w:r w:rsidRPr="006B7D48">
        <w:lastRenderedPageBreak/>
        <w:t>Настоящим подтверждаю, что я ознакомлен с содержанием</w:t>
      </w:r>
      <w:r w:rsidR="008429F8">
        <w:t>:</w:t>
      </w:r>
    </w:p>
    <w:p w14:paraId="3B3296B4" w14:textId="77777777" w:rsidR="008429F8" w:rsidRDefault="008429F8" w:rsidP="006B7D48">
      <w:pPr>
        <w:jc w:val="both"/>
      </w:pPr>
      <w:r>
        <w:t>-</w:t>
      </w:r>
      <w:r w:rsidR="006B7D48" w:rsidRPr="006B7D48">
        <w:t xml:space="preserve"> Федерального закона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(в действующей редакции); </w:t>
      </w:r>
    </w:p>
    <w:p w14:paraId="2123FE22" w14:textId="5406370F" w:rsidR="002B7E56" w:rsidRDefault="008429F8" w:rsidP="006B7D48">
      <w:pPr>
        <w:jc w:val="both"/>
      </w:pPr>
      <w:r>
        <w:t xml:space="preserve">- </w:t>
      </w:r>
      <w:r w:rsidR="006B7D48" w:rsidRPr="006B7D48">
        <w:t xml:space="preserve"> Устава СНТ «</w:t>
      </w:r>
      <w:r w:rsidR="002B7E56">
        <w:t>Мелиоратор</w:t>
      </w:r>
      <w:r w:rsidR="006B7D48" w:rsidRPr="006B7D48">
        <w:t xml:space="preserve">»; </w:t>
      </w:r>
    </w:p>
    <w:p w14:paraId="522E7D78" w14:textId="6BB3175A" w:rsidR="008429F8" w:rsidRDefault="008429F8" w:rsidP="006B7D48">
      <w:pPr>
        <w:jc w:val="both"/>
      </w:pPr>
      <w:r>
        <w:t xml:space="preserve">- </w:t>
      </w:r>
      <w:r w:rsidR="006B7D48" w:rsidRPr="006B7D48">
        <w:t xml:space="preserve"> Положения о Ревизионной комиссии СНТ «</w:t>
      </w:r>
      <w:r w:rsidR="002B7E56">
        <w:t>Мелиоратор</w:t>
      </w:r>
      <w:r w:rsidR="006B7D48" w:rsidRPr="006B7D48">
        <w:t>», и обязуюсь руководствоваться указанными документами при осуществлении своей деятельности в качестве члена Ревизионной комиссии СНТ «</w:t>
      </w:r>
      <w:r w:rsidR="002B7E56">
        <w:t>Мелиоратор</w:t>
      </w:r>
      <w:r w:rsidR="006B7D48" w:rsidRPr="006B7D48">
        <w:t>» (в случае своего избрания)</w:t>
      </w:r>
      <w:r>
        <w:t>;</w:t>
      </w:r>
    </w:p>
    <w:p w14:paraId="50BD7C19" w14:textId="3F006769" w:rsidR="008429F8" w:rsidRDefault="008429F8" w:rsidP="006B7D48">
      <w:pPr>
        <w:jc w:val="both"/>
      </w:pPr>
      <w:r>
        <w:t>-</w:t>
      </w:r>
      <w:r w:rsidRPr="008429F8">
        <w:t xml:space="preserve"> </w:t>
      </w:r>
      <w:r w:rsidRPr="006B7D48">
        <w:t>Федерального закона</w:t>
      </w:r>
      <w:r w:rsidRPr="008429F8">
        <w:t xml:space="preserve"> </w:t>
      </w:r>
      <w:r w:rsidRPr="006B7D48">
        <w:t>от 27.07.2006 № 152-ФЗ «О персональных данных»</w:t>
      </w:r>
      <w:r>
        <w:t>.</w:t>
      </w:r>
    </w:p>
    <w:p w14:paraId="31A44EF5" w14:textId="582A4116" w:rsidR="002B7E56" w:rsidRDefault="008429F8" w:rsidP="006B7D48">
      <w:pPr>
        <w:jc w:val="both"/>
      </w:pPr>
      <w:r>
        <w:t xml:space="preserve">     </w:t>
      </w:r>
      <w:r w:rsidR="006B7D48" w:rsidRPr="006B7D48">
        <w:t>Также в соответствии с Федеральными законами от 29.07.2017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 от 27.07.2006 № 152-ФЗ «О персональных данных» даю своё согласие на обработку (действия (операции) с персональными данными) моих персональных данных, включая сбор, систематизацию, накопление, передачу третьим лицам (в случаях, установленных действующим законодательством и иными нормативными правовыми актами), хранение, уточнение (обновление, изменение), использование, обезличивание, блокирование, уничтожение СНТ «</w:t>
      </w:r>
      <w:r w:rsidR="002B7E56">
        <w:t>Мелиоратор</w:t>
      </w:r>
      <w:r w:rsidR="006B7D48" w:rsidRPr="006B7D48">
        <w:t xml:space="preserve">» и его представителями моих персональных данных, переданных мною лично в связи с моим статусом кандидата в члены Ревизионной комиссии. Настоящее согласие действует со дня его подписания до дня отзыва в письменной форме. </w:t>
      </w:r>
    </w:p>
    <w:p w14:paraId="7833D22C" w14:textId="4C9FF966" w:rsidR="002B7E56" w:rsidRDefault="006B7D48" w:rsidP="006B7D48">
      <w:pPr>
        <w:jc w:val="both"/>
      </w:pPr>
      <w:r w:rsidRPr="006B7D48">
        <w:t xml:space="preserve">дата </w:t>
      </w:r>
      <w:r w:rsidR="002B7E56">
        <w:t xml:space="preserve">      </w:t>
      </w:r>
      <w:r w:rsidR="008429F8">
        <w:t xml:space="preserve">               </w:t>
      </w:r>
      <w:r w:rsidR="002B7E56">
        <w:t xml:space="preserve"> </w:t>
      </w:r>
      <w:r w:rsidRPr="006B7D48">
        <w:t xml:space="preserve">подпись </w:t>
      </w:r>
      <w:r w:rsidR="002B7E56">
        <w:t xml:space="preserve">                      </w:t>
      </w:r>
      <w:r w:rsidR="008429F8">
        <w:t xml:space="preserve">                                   </w:t>
      </w:r>
      <w:r w:rsidR="002B7E56">
        <w:t xml:space="preserve">  </w:t>
      </w:r>
      <w:r w:rsidRPr="006B7D48">
        <w:t xml:space="preserve">расшифровка </w:t>
      </w:r>
    </w:p>
    <w:p w14:paraId="0A888E5D" w14:textId="27A8E83D" w:rsidR="00192BA5" w:rsidRDefault="00192BA5" w:rsidP="006B7D48">
      <w:pPr>
        <w:jc w:val="both"/>
      </w:pPr>
      <w:r>
        <w:t xml:space="preserve">  </w:t>
      </w:r>
      <w:r w:rsidR="006B7D48" w:rsidRPr="006B7D48">
        <w:t xml:space="preserve">Приложение 2 </w:t>
      </w:r>
    </w:p>
    <w:p w14:paraId="29C43AF1" w14:textId="377D837A" w:rsidR="00015588" w:rsidRDefault="006B7D48" w:rsidP="006B7D48">
      <w:pPr>
        <w:jc w:val="both"/>
      </w:pPr>
      <w:r w:rsidRPr="006B7D48">
        <w:t>Форма Протокола заседания Ревизионной комиссии Садоводческое некоммерческое товарищество «</w:t>
      </w:r>
      <w:r w:rsidR="002B7E56">
        <w:t>Мелиоратор</w:t>
      </w:r>
      <w:r w:rsidRPr="006B7D48">
        <w:t xml:space="preserve">» </w:t>
      </w:r>
      <w:r w:rsidR="00015588">
        <w:t xml:space="preserve">Ставропольский край г. Ставрополь </w:t>
      </w:r>
      <w:r w:rsidRPr="006B7D48">
        <w:t xml:space="preserve"> </w:t>
      </w:r>
    </w:p>
    <w:p w14:paraId="7F315E10" w14:textId="77777777" w:rsidR="00A308A7" w:rsidRDefault="006B7D48" w:rsidP="00A308A7">
      <w:pPr>
        <w:jc w:val="center"/>
      </w:pPr>
      <w:r w:rsidRPr="006B7D48">
        <w:t xml:space="preserve">ПРОТОКОЛ ЗАСЕДАНИЯ РЕВИЗИОННОЙ КОМИСССИИ </w:t>
      </w:r>
    </w:p>
    <w:p w14:paraId="249E6396" w14:textId="453D2D0A" w:rsidR="00A308A7" w:rsidRDefault="006B7D48" w:rsidP="00A308A7">
      <w:pPr>
        <w:jc w:val="center"/>
      </w:pPr>
      <w:r w:rsidRPr="006B7D48">
        <w:t>СНТ «</w:t>
      </w:r>
      <w:r w:rsidR="00015588">
        <w:t>Мелиоратор</w:t>
      </w:r>
      <w:r w:rsidRPr="006B7D48">
        <w:t>»</w:t>
      </w:r>
      <w:r w:rsidR="00A308A7">
        <w:t xml:space="preserve">  </w:t>
      </w:r>
      <w:r w:rsidRPr="006B7D48">
        <w:t>№ __ за 20</w:t>
      </w:r>
      <w:r w:rsidR="00A308A7">
        <w:t xml:space="preserve">  </w:t>
      </w:r>
      <w:r w:rsidRPr="006B7D48">
        <w:t xml:space="preserve">__ </w:t>
      </w:r>
      <w:r w:rsidR="00A308A7">
        <w:t xml:space="preserve">  </w:t>
      </w:r>
      <w:r w:rsidRPr="006B7D48">
        <w:t xml:space="preserve">год </w:t>
      </w:r>
    </w:p>
    <w:p w14:paraId="3D871F57" w14:textId="77777777" w:rsidR="00A308A7" w:rsidRDefault="00A308A7" w:rsidP="006B7D48">
      <w:pPr>
        <w:jc w:val="both"/>
      </w:pPr>
    </w:p>
    <w:p w14:paraId="3B2F17B6" w14:textId="6B5F2E7B" w:rsidR="00015588" w:rsidRDefault="006B7D48" w:rsidP="006B7D48">
      <w:pPr>
        <w:jc w:val="both"/>
      </w:pPr>
      <w:r w:rsidRPr="006B7D48">
        <w:t xml:space="preserve">Дата заседания – ___. ___.20__ </w:t>
      </w:r>
    </w:p>
    <w:p w14:paraId="347F0CAA" w14:textId="7E5CB0FE" w:rsidR="00015588" w:rsidRDefault="006B7D48" w:rsidP="006B7D48">
      <w:pPr>
        <w:jc w:val="both"/>
      </w:pPr>
      <w:r w:rsidRPr="006B7D48">
        <w:t xml:space="preserve">Время начала заседания: </w:t>
      </w:r>
      <w:r w:rsidR="00E56009">
        <w:t xml:space="preserve">                                                         </w:t>
      </w:r>
    </w:p>
    <w:p w14:paraId="20884C0C" w14:textId="77777777" w:rsidR="00015588" w:rsidRDefault="006B7D48" w:rsidP="006B7D48">
      <w:pPr>
        <w:jc w:val="both"/>
      </w:pPr>
      <w:r w:rsidRPr="006B7D48">
        <w:t xml:space="preserve">Место заседания: </w:t>
      </w:r>
    </w:p>
    <w:p w14:paraId="7A333B51" w14:textId="77777777" w:rsidR="00015588" w:rsidRDefault="006B7D48" w:rsidP="006B7D48">
      <w:pPr>
        <w:jc w:val="both"/>
      </w:pPr>
      <w:r w:rsidRPr="006B7D48">
        <w:t xml:space="preserve">Присутствуют: </w:t>
      </w:r>
    </w:p>
    <w:p w14:paraId="798E6D3B" w14:textId="77777777" w:rsidR="00015588" w:rsidRDefault="006B7D48" w:rsidP="006B7D48">
      <w:pPr>
        <w:jc w:val="both"/>
      </w:pPr>
      <w:r w:rsidRPr="006B7D48">
        <w:t xml:space="preserve">Председатель РК: ___________________________ </w:t>
      </w:r>
    </w:p>
    <w:p w14:paraId="189EA24F" w14:textId="62942FD4" w:rsidR="00015588" w:rsidRDefault="006B7D48" w:rsidP="006B7D48">
      <w:pPr>
        <w:jc w:val="both"/>
      </w:pPr>
      <w:r w:rsidRPr="006B7D48">
        <w:t xml:space="preserve">Члены РК: </w:t>
      </w:r>
      <w:r w:rsidR="00015588">
        <w:t>1)________________________________</w:t>
      </w:r>
    </w:p>
    <w:p w14:paraId="65F73519" w14:textId="3C1102CF" w:rsidR="00015588" w:rsidRDefault="00015588" w:rsidP="00015588">
      <w:pPr>
        <w:spacing w:before="240"/>
        <w:jc w:val="both"/>
      </w:pPr>
      <w:r>
        <w:lastRenderedPageBreak/>
        <w:t xml:space="preserve">                    2)________________________________</w:t>
      </w:r>
    </w:p>
    <w:p w14:paraId="2F88CD5D" w14:textId="77777777" w:rsidR="00015588" w:rsidRDefault="006B7D48" w:rsidP="006B7D48">
      <w:pPr>
        <w:jc w:val="both"/>
      </w:pPr>
      <w:r w:rsidRPr="006B7D48">
        <w:t>Приглашенные: ___________________________</w:t>
      </w:r>
    </w:p>
    <w:p w14:paraId="40E6444B" w14:textId="5B01AE60" w:rsidR="00015588" w:rsidRDefault="006B7D48" w:rsidP="006B7D48">
      <w:pPr>
        <w:jc w:val="both"/>
      </w:pPr>
      <w:r w:rsidRPr="006B7D48">
        <w:t xml:space="preserve"> Присутствует ___ членов Ревизионной комиссии из ____. В соответствии с Положением о Ревизионной комиссии </w:t>
      </w:r>
      <w:r w:rsidR="00015588" w:rsidRPr="006B7D48">
        <w:t>СНТ «</w:t>
      </w:r>
      <w:r w:rsidR="00015588">
        <w:t>Мелиоратор</w:t>
      </w:r>
      <w:r w:rsidR="00015588" w:rsidRPr="006B7D48">
        <w:t>»</w:t>
      </w:r>
      <w:r w:rsidRPr="006B7D48">
        <w:t xml:space="preserve"> </w:t>
      </w:r>
      <w:r w:rsidR="00015588" w:rsidRPr="006B7D48">
        <w:t xml:space="preserve">(далее – РК) </w:t>
      </w:r>
      <w:r w:rsidRPr="006B7D48">
        <w:t>кворум имеется</w:t>
      </w:r>
      <w:r w:rsidR="00015588">
        <w:t xml:space="preserve"> (не имеется)</w:t>
      </w:r>
      <w:r w:rsidRPr="006B7D48">
        <w:t xml:space="preserve">, Ревизионная комиссия правомочна принимать решения по всем вопросам повестки дня. Председатель заседания РК – ____________________________ </w:t>
      </w:r>
    </w:p>
    <w:p w14:paraId="37FA7400" w14:textId="77777777" w:rsidR="00015588" w:rsidRDefault="006B7D48" w:rsidP="006B7D48">
      <w:pPr>
        <w:jc w:val="both"/>
      </w:pPr>
      <w:r w:rsidRPr="006B7D48">
        <w:t xml:space="preserve">Секретарь заседания РК – _______________________________ </w:t>
      </w:r>
    </w:p>
    <w:p w14:paraId="7ED5BDA5" w14:textId="77777777" w:rsidR="00015588" w:rsidRDefault="006B7D48" w:rsidP="006B7D48">
      <w:pPr>
        <w:jc w:val="both"/>
      </w:pPr>
      <w:r w:rsidRPr="006B7D48">
        <w:t xml:space="preserve">При созыве заседания Ревизионной комиссии предложена повестка: </w:t>
      </w:r>
    </w:p>
    <w:p w14:paraId="78865FB2" w14:textId="77777777" w:rsidR="00015588" w:rsidRDefault="006B7D48" w:rsidP="006B7D48">
      <w:pPr>
        <w:jc w:val="both"/>
      </w:pPr>
      <w:r w:rsidRPr="006B7D48">
        <w:t xml:space="preserve">1. _________________________ </w:t>
      </w:r>
    </w:p>
    <w:p w14:paraId="1452B77F" w14:textId="77777777" w:rsidR="00015588" w:rsidRDefault="006B7D48" w:rsidP="006B7D48">
      <w:pPr>
        <w:jc w:val="both"/>
      </w:pPr>
      <w:r w:rsidRPr="006B7D48">
        <w:t xml:space="preserve">2. _________________________ </w:t>
      </w:r>
    </w:p>
    <w:p w14:paraId="3CE3FAE7" w14:textId="77777777" w:rsidR="00015588" w:rsidRDefault="006B7D48" w:rsidP="006B7D48">
      <w:pPr>
        <w:jc w:val="both"/>
      </w:pPr>
      <w:r w:rsidRPr="006B7D48">
        <w:t>3. _________________________</w:t>
      </w:r>
    </w:p>
    <w:p w14:paraId="3BC42D24" w14:textId="77777777" w:rsidR="008D7195" w:rsidRDefault="006B7D48" w:rsidP="006B7D48">
      <w:pPr>
        <w:jc w:val="both"/>
      </w:pPr>
      <w:r w:rsidRPr="006B7D48">
        <w:t xml:space="preserve"> Возражений и дополнений по повестке не поступало/поступало. </w:t>
      </w:r>
    </w:p>
    <w:p w14:paraId="781D2861" w14:textId="77777777" w:rsidR="008D7195" w:rsidRDefault="006B7D48" w:rsidP="006B7D48">
      <w:pPr>
        <w:jc w:val="both"/>
      </w:pPr>
      <w:r w:rsidRPr="006B7D48">
        <w:t xml:space="preserve">Результаты голосования по повестке дня: </w:t>
      </w:r>
    </w:p>
    <w:p w14:paraId="573A76F2" w14:textId="3FE97388" w:rsidR="008D7195" w:rsidRDefault="006B7D48" w:rsidP="006B7D48">
      <w:pPr>
        <w:jc w:val="both"/>
      </w:pPr>
      <w:r w:rsidRPr="006B7D48">
        <w:t>за –</w:t>
      </w:r>
      <w:r w:rsidR="008D7195">
        <w:t xml:space="preserve"> </w:t>
      </w:r>
      <w:r w:rsidRPr="006B7D48">
        <w:t xml:space="preserve"> </w:t>
      </w:r>
    </w:p>
    <w:p w14:paraId="38E3A229" w14:textId="61FBFE84" w:rsidR="008D7195" w:rsidRDefault="006B7D48" w:rsidP="006B7D48">
      <w:pPr>
        <w:jc w:val="both"/>
      </w:pPr>
      <w:r w:rsidRPr="006B7D48">
        <w:t>против -</w:t>
      </w:r>
      <w:r w:rsidR="008D7195">
        <w:t xml:space="preserve"> </w:t>
      </w:r>
      <w:r w:rsidRPr="006B7D48">
        <w:t xml:space="preserve">, </w:t>
      </w:r>
    </w:p>
    <w:p w14:paraId="78847390" w14:textId="3EE42C97" w:rsidR="008D7195" w:rsidRDefault="006B7D48" w:rsidP="006B7D48">
      <w:pPr>
        <w:jc w:val="both"/>
      </w:pPr>
      <w:r w:rsidRPr="006B7D48">
        <w:t xml:space="preserve">воздержались -  </w:t>
      </w:r>
    </w:p>
    <w:p w14:paraId="62E0B252" w14:textId="77777777" w:rsidR="008D7195" w:rsidRDefault="006B7D48" w:rsidP="006B7D48">
      <w:pPr>
        <w:jc w:val="both"/>
      </w:pPr>
      <w:r w:rsidRPr="006B7D48">
        <w:t xml:space="preserve">Повестка дня принята. Начато рассмотрение вопросов повестки дня. </w:t>
      </w:r>
    </w:p>
    <w:p w14:paraId="2B7ED59D" w14:textId="77777777" w:rsidR="00A308A7" w:rsidRDefault="006B7D48" w:rsidP="006B7D48">
      <w:pPr>
        <w:jc w:val="both"/>
      </w:pPr>
      <w:r w:rsidRPr="006B7D48">
        <w:t xml:space="preserve">По вопросу 1 повестки дня выступил________________________ , сообщил_____________ _____________________________________________________________________________, предложил____________________________________________________________________. В обсуждении вопроса приняли участие присутствующие члены РК. Формулировка проекта решения, поставленная на голосование по вопросу 1: </w:t>
      </w:r>
    </w:p>
    <w:p w14:paraId="0E9EAC8A" w14:textId="77777777" w:rsidR="00A308A7" w:rsidRDefault="006B7D48" w:rsidP="006B7D48">
      <w:pPr>
        <w:jc w:val="both"/>
      </w:pPr>
      <w:r w:rsidRPr="006B7D48">
        <w:t xml:space="preserve">1. _________________________________________ (отв. - _______, срок - _____) </w:t>
      </w:r>
    </w:p>
    <w:p w14:paraId="5DE53F39" w14:textId="77777777" w:rsidR="00A308A7" w:rsidRDefault="006B7D48" w:rsidP="006B7D48">
      <w:pPr>
        <w:jc w:val="both"/>
      </w:pPr>
      <w:r w:rsidRPr="006B7D48">
        <w:t xml:space="preserve">2. _________________________________________ (отв. - _______, срок - _____) </w:t>
      </w:r>
    </w:p>
    <w:p w14:paraId="19770991" w14:textId="77777777" w:rsidR="00A308A7" w:rsidRDefault="006B7D48" w:rsidP="006B7D48">
      <w:pPr>
        <w:jc w:val="both"/>
      </w:pPr>
      <w:r w:rsidRPr="006B7D48">
        <w:t xml:space="preserve">Результаты голосования: за – …, против - …, воздержались - …... </w:t>
      </w:r>
    </w:p>
    <w:p w14:paraId="3DE03B83" w14:textId="77777777" w:rsidR="00A308A7" w:rsidRDefault="006B7D48" w:rsidP="006B7D48">
      <w:pPr>
        <w:jc w:val="both"/>
      </w:pPr>
      <w:r w:rsidRPr="006B7D48">
        <w:t xml:space="preserve">Решение принято. (в аналогичном порядке оформляются все вопросы повестки дня) </w:t>
      </w:r>
    </w:p>
    <w:p w14:paraId="2C3CD73C" w14:textId="3519E7D9" w:rsidR="00A308A7" w:rsidRDefault="006B7D48" w:rsidP="006B7D48">
      <w:pPr>
        <w:jc w:val="both"/>
      </w:pPr>
      <w:r w:rsidRPr="006B7D48">
        <w:t xml:space="preserve">Протокол заседания РК: 1й экз – в Книгу протоколов заседаний РК (хранится у Председателя РК), 2й экз. – в архив СНТ. </w:t>
      </w:r>
    </w:p>
    <w:p w14:paraId="066E9250" w14:textId="77777777" w:rsidR="00E56009" w:rsidRDefault="00E56009" w:rsidP="006B7D48">
      <w:pPr>
        <w:jc w:val="both"/>
      </w:pPr>
    </w:p>
    <w:p w14:paraId="31C28056" w14:textId="77777777" w:rsidR="00E56009" w:rsidRDefault="00E56009" w:rsidP="00E56009">
      <w:pPr>
        <w:jc w:val="both"/>
      </w:pPr>
      <w:r w:rsidRPr="006B7D48">
        <w:t xml:space="preserve">Время окончания заседания: </w:t>
      </w:r>
    </w:p>
    <w:p w14:paraId="6AAA3395" w14:textId="5AEFAFF9" w:rsidR="00A308A7" w:rsidRDefault="006B7D48" w:rsidP="006B7D48">
      <w:pPr>
        <w:jc w:val="both"/>
      </w:pPr>
      <w:r w:rsidRPr="006B7D48">
        <w:t xml:space="preserve">Приложения (при наличии): </w:t>
      </w:r>
    </w:p>
    <w:p w14:paraId="28D5A762" w14:textId="77777777" w:rsidR="00A308A7" w:rsidRDefault="006B7D48" w:rsidP="006B7D48">
      <w:pPr>
        <w:jc w:val="both"/>
      </w:pPr>
      <w:r w:rsidRPr="006B7D48">
        <w:t xml:space="preserve">1) Приложение 1 – … – на .. листах; </w:t>
      </w:r>
    </w:p>
    <w:p w14:paraId="6AA01CD9" w14:textId="77777777" w:rsidR="00A308A7" w:rsidRDefault="006B7D48" w:rsidP="006B7D48">
      <w:pPr>
        <w:jc w:val="both"/>
      </w:pPr>
      <w:r w:rsidRPr="006B7D48">
        <w:lastRenderedPageBreak/>
        <w:t xml:space="preserve">2) Приложение 2 – … – на .. листах; </w:t>
      </w:r>
    </w:p>
    <w:p w14:paraId="4E7E77CF" w14:textId="77777777" w:rsidR="00A308A7" w:rsidRDefault="006B7D48" w:rsidP="006B7D48">
      <w:pPr>
        <w:jc w:val="both"/>
      </w:pPr>
      <w:r w:rsidRPr="006B7D48">
        <w:t>3) Приложение 3 – … – на .. листах; 4</w:t>
      </w:r>
    </w:p>
    <w:p w14:paraId="3257B2E8" w14:textId="5BE043EA" w:rsidR="00A308A7" w:rsidRDefault="006B7D48" w:rsidP="006B7D48">
      <w:pPr>
        <w:jc w:val="both"/>
      </w:pPr>
      <w:r w:rsidRPr="006B7D48">
        <w:t xml:space="preserve"> Председательствующий на заседании РК</w:t>
      </w:r>
      <w:r w:rsidR="00A308A7">
        <w:t xml:space="preserve"> (Ф.И.О., подпись)</w:t>
      </w:r>
      <w:r w:rsidRPr="006B7D48">
        <w:t xml:space="preserve"> _____________________ </w:t>
      </w:r>
    </w:p>
    <w:p w14:paraId="43C6343F" w14:textId="69685A92" w:rsidR="00A308A7" w:rsidRDefault="006B7D48" w:rsidP="006B7D48">
      <w:pPr>
        <w:jc w:val="both"/>
      </w:pPr>
      <w:r w:rsidRPr="006B7D48">
        <w:t xml:space="preserve"> Члены РК, присутствовавшие на заседании</w:t>
      </w:r>
      <w:r w:rsidR="00A308A7">
        <w:t xml:space="preserve"> (Ф.И.О., подпись)</w:t>
      </w:r>
      <w:r w:rsidRPr="006B7D48">
        <w:t xml:space="preserve">: </w:t>
      </w:r>
    </w:p>
    <w:p w14:paraId="1899833C" w14:textId="77777777" w:rsidR="00A308A7" w:rsidRDefault="006B7D48" w:rsidP="006B7D48">
      <w:pPr>
        <w:jc w:val="both"/>
      </w:pPr>
      <w:r w:rsidRPr="006B7D48">
        <w:t xml:space="preserve">_____________________ </w:t>
      </w:r>
    </w:p>
    <w:p w14:paraId="11462B86" w14:textId="77777777" w:rsidR="00A308A7" w:rsidRDefault="006B7D48" w:rsidP="006B7D48">
      <w:pPr>
        <w:jc w:val="both"/>
      </w:pPr>
      <w:r w:rsidRPr="006B7D48">
        <w:t xml:space="preserve">_____________________ </w:t>
      </w:r>
    </w:p>
    <w:p w14:paraId="0529D78A" w14:textId="5AE69B2B" w:rsidR="009E0C1B" w:rsidRDefault="006B7D48" w:rsidP="006B7D48">
      <w:pPr>
        <w:jc w:val="both"/>
      </w:pPr>
      <w:r w:rsidRPr="006B7D48">
        <w:t xml:space="preserve">_____________________  </w:t>
      </w:r>
    </w:p>
    <w:p w14:paraId="44D4E321" w14:textId="77777777" w:rsidR="009E0C1B" w:rsidRDefault="009E0C1B" w:rsidP="006B7D48">
      <w:pPr>
        <w:jc w:val="both"/>
      </w:pPr>
    </w:p>
    <w:p w14:paraId="284BF325" w14:textId="77777777" w:rsidR="009E0C1B" w:rsidRDefault="009E0C1B" w:rsidP="006B7D48">
      <w:pPr>
        <w:jc w:val="both"/>
      </w:pPr>
    </w:p>
    <w:p w14:paraId="2EF835E4" w14:textId="77777777" w:rsidR="009E0C1B" w:rsidRDefault="009E0C1B" w:rsidP="006B7D48">
      <w:pPr>
        <w:jc w:val="both"/>
      </w:pPr>
    </w:p>
    <w:p w14:paraId="1D408C0D" w14:textId="77777777" w:rsidR="009E0C1B" w:rsidRDefault="009E0C1B" w:rsidP="006B7D48">
      <w:pPr>
        <w:jc w:val="both"/>
      </w:pPr>
    </w:p>
    <w:p w14:paraId="308D5643" w14:textId="77777777" w:rsidR="009E0C1B" w:rsidRDefault="009E0C1B" w:rsidP="006B7D48">
      <w:pPr>
        <w:jc w:val="both"/>
      </w:pPr>
    </w:p>
    <w:p w14:paraId="77DBA597" w14:textId="77777777" w:rsidR="009E0C1B" w:rsidRDefault="009E0C1B" w:rsidP="006B7D48">
      <w:pPr>
        <w:jc w:val="both"/>
      </w:pPr>
    </w:p>
    <w:p w14:paraId="1DE77552" w14:textId="77777777" w:rsidR="009E0C1B" w:rsidRDefault="009E0C1B" w:rsidP="006B7D48">
      <w:pPr>
        <w:jc w:val="both"/>
      </w:pPr>
    </w:p>
    <w:p w14:paraId="54D3EED3" w14:textId="77777777" w:rsidR="009E0C1B" w:rsidRDefault="009E0C1B" w:rsidP="006B7D48">
      <w:pPr>
        <w:jc w:val="both"/>
      </w:pPr>
    </w:p>
    <w:p w14:paraId="38443D29" w14:textId="77777777" w:rsidR="009E0C1B" w:rsidRDefault="009E0C1B" w:rsidP="006B7D48">
      <w:pPr>
        <w:jc w:val="both"/>
      </w:pPr>
    </w:p>
    <w:p w14:paraId="53211753" w14:textId="77777777" w:rsidR="009E0C1B" w:rsidRDefault="009E0C1B" w:rsidP="006B7D48">
      <w:pPr>
        <w:jc w:val="both"/>
      </w:pPr>
    </w:p>
    <w:p w14:paraId="5613E627" w14:textId="77777777" w:rsidR="0023192C" w:rsidRDefault="006B7D48" w:rsidP="009E0C1B">
      <w:pPr>
        <w:jc w:val="both"/>
      </w:pPr>
      <w:r w:rsidRPr="006B7D48">
        <w:t xml:space="preserve"> Приложение 3 </w:t>
      </w:r>
    </w:p>
    <w:p w14:paraId="02270392" w14:textId="6E5E3690" w:rsidR="009E0C1B" w:rsidRDefault="006B7D48" w:rsidP="009E0C1B">
      <w:pPr>
        <w:jc w:val="both"/>
      </w:pPr>
      <w:r w:rsidRPr="006B7D48">
        <w:t xml:space="preserve">Форма запроса Ревизионной комиссии о предоставлении документов Садоводческое некоммерческое </w:t>
      </w:r>
      <w:r w:rsidR="00E94456" w:rsidRPr="006B7D48">
        <w:t>товарищество «</w:t>
      </w:r>
      <w:r w:rsidR="009E0C1B">
        <w:t>Мелиоратор</w:t>
      </w:r>
      <w:r w:rsidR="009E0C1B" w:rsidRPr="006B7D48">
        <w:t xml:space="preserve">» </w:t>
      </w:r>
      <w:r w:rsidRPr="006B7D48">
        <w:t xml:space="preserve"> </w:t>
      </w:r>
      <w:r w:rsidR="009E0C1B">
        <w:t xml:space="preserve">Ставропольский край г. Ставрополь </w:t>
      </w:r>
      <w:r w:rsidR="009E0C1B" w:rsidRPr="006B7D48">
        <w:t xml:space="preserve"> </w:t>
      </w:r>
    </w:p>
    <w:p w14:paraId="1AE1B9AC" w14:textId="77777777" w:rsidR="0023192C" w:rsidRDefault="0023192C" w:rsidP="0023192C">
      <w:pPr>
        <w:jc w:val="right"/>
      </w:pPr>
    </w:p>
    <w:p w14:paraId="1DD5600C" w14:textId="54715549" w:rsidR="009E0C1B" w:rsidRDefault="006B7D48" w:rsidP="0023192C">
      <w:pPr>
        <w:jc w:val="right"/>
      </w:pPr>
      <w:r w:rsidRPr="006B7D48">
        <w:t xml:space="preserve"> Председателю СНТ «</w:t>
      </w:r>
      <w:r w:rsidR="009E0C1B">
        <w:t>Мелиоратор</w:t>
      </w:r>
      <w:r w:rsidRPr="006B7D48">
        <w:t xml:space="preserve">» __________________________ </w:t>
      </w:r>
    </w:p>
    <w:p w14:paraId="3365724F" w14:textId="77777777" w:rsidR="00A42052" w:rsidRDefault="006B7D48" w:rsidP="009E0C1B">
      <w:pPr>
        <w:jc w:val="center"/>
      </w:pPr>
      <w:r w:rsidRPr="006B7D48">
        <w:t xml:space="preserve">ЗАПРОС </w:t>
      </w:r>
    </w:p>
    <w:p w14:paraId="682ADC9E" w14:textId="2979740A" w:rsidR="009E0C1B" w:rsidRDefault="006B7D48" w:rsidP="009E0C1B">
      <w:pPr>
        <w:jc w:val="center"/>
      </w:pPr>
      <w:r w:rsidRPr="006B7D48">
        <w:t xml:space="preserve">о предоставлении документов для проведения ревизии финансово-хозяйственной деятельности </w:t>
      </w:r>
      <w:r w:rsidR="009E0C1B" w:rsidRPr="006B7D48">
        <w:t>СНТ «</w:t>
      </w:r>
      <w:r w:rsidR="009E0C1B">
        <w:t>Мелиоратор</w:t>
      </w:r>
      <w:r w:rsidR="009E0C1B" w:rsidRPr="006B7D48">
        <w:t xml:space="preserve">» </w:t>
      </w:r>
      <w:r w:rsidRPr="006B7D48">
        <w:t xml:space="preserve"> за ____ год</w:t>
      </w:r>
    </w:p>
    <w:p w14:paraId="78B40539" w14:textId="77777777" w:rsidR="0023192C" w:rsidRDefault="0023192C" w:rsidP="006B7D48">
      <w:pPr>
        <w:jc w:val="both"/>
      </w:pPr>
    </w:p>
    <w:p w14:paraId="7365DF06" w14:textId="582F08F7" w:rsidR="009E0C1B" w:rsidRDefault="00A42052" w:rsidP="006B7D48">
      <w:pPr>
        <w:jc w:val="both"/>
      </w:pPr>
      <w:r>
        <w:t xml:space="preserve">     </w:t>
      </w:r>
      <w:r w:rsidR="006B7D48" w:rsidRPr="006B7D48">
        <w:t xml:space="preserve">Решением общего собрания членов </w:t>
      </w:r>
      <w:r w:rsidR="009E0C1B" w:rsidRPr="006B7D48">
        <w:t>СНТ «</w:t>
      </w:r>
      <w:r w:rsidR="009E0C1B">
        <w:t>Мелиоратор</w:t>
      </w:r>
      <w:r w:rsidR="009E0C1B" w:rsidRPr="006B7D48">
        <w:t xml:space="preserve">» </w:t>
      </w:r>
      <w:r w:rsidR="006B7D48" w:rsidRPr="006B7D48">
        <w:t xml:space="preserve"> была избрана Ревизионная комиссии в составе 3 человек:</w:t>
      </w:r>
    </w:p>
    <w:p w14:paraId="3069CC3F" w14:textId="77777777" w:rsidR="009E0C1B" w:rsidRDefault="006B7D48" w:rsidP="006B7D48">
      <w:pPr>
        <w:jc w:val="both"/>
      </w:pPr>
      <w:r w:rsidRPr="006B7D48">
        <w:t xml:space="preserve"> </w:t>
      </w:r>
      <w:r w:rsidRPr="006B7D48">
        <w:sym w:font="Symbol" w:char="F0B7"/>
      </w:r>
      <w:r w:rsidRPr="006B7D48">
        <w:t xml:space="preserve"> ______________________(участок____) </w:t>
      </w:r>
    </w:p>
    <w:p w14:paraId="0F3C152D" w14:textId="77777777" w:rsidR="009E0C1B" w:rsidRDefault="006B7D48" w:rsidP="006B7D48">
      <w:pPr>
        <w:jc w:val="both"/>
      </w:pPr>
      <w:r w:rsidRPr="006B7D48">
        <w:sym w:font="Symbol" w:char="F0B7"/>
      </w:r>
      <w:r w:rsidRPr="006B7D48">
        <w:t xml:space="preserve"> ______________________(участок____) </w:t>
      </w:r>
    </w:p>
    <w:p w14:paraId="4F70E8AE" w14:textId="77777777" w:rsidR="009E0C1B" w:rsidRDefault="006B7D48" w:rsidP="006B7D48">
      <w:pPr>
        <w:jc w:val="both"/>
      </w:pPr>
      <w:r w:rsidRPr="006B7D48">
        <w:lastRenderedPageBreak/>
        <w:sym w:font="Symbol" w:char="F0B7"/>
      </w:r>
      <w:r w:rsidRPr="006B7D48">
        <w:t xml:space="preserve"> ______________________(участок____). </w:t>
      </w:r>
    </w:p>
    <w:p w14:paraId="07274664" w14:textId="7552CE9F" w:rsidR="009E0C1B" w:rsidRDefault="00A42052" w:rsidP="006B7D48">
      <w:pPr>
        <w:jc w:val="both"/>
      </w:pPr>
      <w:r>
        <w:t xml:space="preserve">     </w:t>
      </w:r>
      <w:r w:rsidR="006B7D48" w:rsidRPr="006B7D48">
        <w:t xml:space="preserve">Протоколом заседания ревизионной комиссии № </w:t>
      </w:r>
      <w:r w:rsidR="009E0C1B">
        <w:t xml:space="preserve">      от   ___</w:t>
      </w:r>
      <w:r w:rsidR="006B7D48" w:rsidRPr="006B7D48">
        <w:t xml:space="preserve">___ председателем Ревизионной комиссии избран _____________________________. В соответствие с пунктом 6 статьи 20 Федерального закона от 29.07.2017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органы товарищества обязаны по запросу ревизионной комиссии предоставлять копии документов товарищества, заверенные в порядке ст.21. Также Ревизионная комиссия вправе ознакомиться с оригиналами документов СНТ. </w:t>
      </w:r>
    </w:p>
    <w:p w14:paraId="2D5C8038" w14:textId="08BA3588" w:rsidR="009E0C1B" w:rsidRDefault="009E0C1B" w:rsidP="006B7D48">
      <w:pPr>
        <w:jc w:val="both"/>
      </w:pPr>
      <w:r>
        <w:t xml:space="preserve"> </w:t>
      </w:r>
      <w:r w:rsidR="00A42052">
        <w:t xml:space="preserve">     </w:t>
      </w:r>
      <w:r w:rsidR="006B7D48" w:rsidRPr="006B7D48">
        <w:t xml:space="preserve">В целях своевременного проведения проверки финансово-хозяйственной деятельности </w:t>
      </w:r>
      <w:r w:rsidRPr="006B7D48">
        <w:t>СНТ «</w:t>
      </w:r>
      <w:r>
        <w:t>Мелиоратор</w:t>
      </w:r>
      <w:r w:rsidRPr="006B7D48">
        <w:t xml:space="preserve">» </w:t>
      </w:r>
      <w:r w:rsidR="006B7D48" w:rsidRPr="006B7D48">
        <w:t xml:space="preserve"> для предоставления результатов такой проверки годовому общему собранию членов товарищества прошу предоставить в адрес членов Ревизионной комиссии, в сроки, установленные в плане проверки, следующий перечень документов за проверяемый период. Документы могут быть предоставлены членам Ревизионной комиссии для ознакомления в подлинниках в присутствии членов правления для самостоятельного копирования и дальнейшем работы удаленно либо в заверенных копиях (п.6 ст.20 Закона 217-ФЗ)</w:t>
      </w:r>
      <w:r>
        <w:t xml:space="preserve"> или ввиде электронных документов ( при необходимости члены РК имеют возможность ознакомиться с подлинниками представленных документов).</w:t>
      </w:r>
    </w:p>
    <w:p w14:paraId="7BCAA87F" w14:textId="77777777" w:rsidR="003E457B" w:rsidRDefault="003E457B" w:rsidP="006B7D48">
      <w:pPr>
        <w:jc w:val="both"/>
      </w:pPr>
    </w:p>
    <w:p w14:paraId="5F4F088F" w14:textId="77777777" w:rsidR="003E457B" w:rsidRDefault="003E457B" w:rsidP="006B7D48">
      <w:pPr>
        <w:jc w:val="both"/>
      </w:pPr>
    </w:p>
    <w:p w14:paraId="3754198F" w14:textId="77777777" w:rsidR="003E457B" w:rsidRDefault="003E457B" w:rsidP="006B7D48">
      <w:pPr>
        <w:jc w:val="both"/>
      </w:pPr>
    </w:p>
    <w:p w14:paraId="39F65674" w14:textId="77777777" w:rsidR="003E457B" w:rsidRDefault="003E457B" w:rsidP="006B7D48">
      <w:pPr>
        <w:jc w:val="both"/>
      </w:pPr>
    </w:p>
    <w:p w14:paraId="75BCE72B" w14:textId="77777777" w:rsidR="00107648" w:rsidRDefault="006B7D48" w:rsidP="006B7D48">
      <w:pPr>
        <w:jc w:val="both"/>
      </w:pPr>
      <w:r w:rsidRPr="006B7D48">
        <w:t>ПЛАН РЕВИЗИОННОЙ ПРОВЕРКИ</w:t>
      </w:r>
    </w:p>
    <w:tbl>
      <w:tblPr>
        <w:tblW w:w="9345" w:type="dxa"/>
        <w:tblLook w:val="04A0" w:firstRow="1" w:lastRow="0" w:firstColumn="1" w:lastColumn="0" w:noHBand="0" w:noVBand="1"/>
      </w:tblPr>
      <w:tblGrid>
        <w:gridCol w:w="875"/>
        <w:gridCol w:w="1968"/>
        <w:gridCol w:w="3394"/>
        <w:gridCol w:w="1746"/>
        <w:gridCol w:w="1491"/>
      </w:tblGrid>
      <w:tr w:rsidR="00A42052" w:rsidRPr="006946BB" w14:paraId="3ABE4C3F" w14:textId="77777777" w:rsidTr="00A42052">
        <w:trPr>
          <w:trHeight w:val="1116"/>
        </w:trPr>
        <w:tc>
          <w:tcPr>
            <w:tcW w:w="8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D2DB40D"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раздел</w:t>
            </w:r>
          </w:p>
        </w:tc>
        <w:tc>
          <w:tcPr>
            <w:tcW w:w="1925" w:type="dxa"/>
            <w:tcBorders>
              <w:top w:val="single" w:sz="4" w:space="0" w:color="auto"/>
              <w:left w:val="nil"/>
              <w:bottom w:val="single" w:sz="4" w:space="0" w:color="auto"/>
              <w:right w:val="single" w:sz="4" w:space="0" w:color="auto"/>
            </w:tcBorders>
            <w:shd w:val="clear" w:color="auto" w:fill="auto"/>
            <w:vAlign w:val="bottom"/>
            <w:hideMark/>
          </w:tcPr>
          <w:p w14:paraId="5D6162E9"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xml:space="preserve"> Описание блока проверки </w:t>
            </w:r>
          </w:p>
        </w:tc>
        <w:tc>
          <w:tcPr>
            <w:tcW w:w="3394" w:type="dxa"/>
            <w:tcBorders>
              <w:top w:val="single" w:sz="4" w:space="0" w:color="auto"/>
              <w:left w:val="nil"/>
              <w:bottom w:val="single" w:sz="4" w:space="0" w:color="auto"/>
              <w:right w:val="single" w:sz="4" w:space="0" w:color="auto"/>
            </w:tcBorders>
            <w:shd w:val="clear" w:color="auto" w:fill="auto"/>
            <w:vAlign w:val="bottom"/>
            <w:hideMark/>
          </w:tcPr>
          <w:p w14:paraId="7C1C7F26"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Перечень необходимых к представлению документов</w:t>
            </w:r>
          </w:p>
        </w:tc>
        <w:tc>
          <w:tcPr>
            <w:tcW w:w="1708" w:type="dxa"/>
            <w:tcBorders>
              <w:top w:val="single" w:sz="4" w:space="0" w:color="auto"/>
              <w:left w:val="nil"/>
              <w:bottom w:val="single" w:sz="4" w:space="0" w:color="auto"/>
              <w:right w:val="single" w:sz="4" w:space="0" w:color="auto"/>
            </w:tcBorders>
            <w:shd w:val="clear" w:color="auto" w:fill="auto"/>
            <w:vAlign w:val="bottom"/>
            <w:hideMark/>
          </w:tcPr>
          <w:p w14:paraId="6C46D455"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Срок предоставления</w:t>
            </w:r>
          </w:p>
        </w:tc>
        <w:tc>
          <w:tcPr>
            <w:tcW w:w="1459" w:type="dxa"/>
            <w:tcBorders>
              <w:top w:val="single" w:sz="4" w:space="0" w:color="auto"/>
              <w:left w:val="nil"/>
              <w:bottom w:val="single" w:sz="4" w:space="0" w:color="auto"/>
              <w:right w:val="single" w:sz="4" w:space="0" w:color="auto"/>
            </w:tcBorders>
            <w:shd w:val="clear" w:color="auto" w:fill="auto"/>
            <w:vAlign w:val="bottom"/>
            <w:hideMark/>
          </w:tcPr>
          <w:p w14:paraId="744CA0B6"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Кому предоставить        (ФИО члена РК)</w:t>
            </w:r>
          </w:p>
        </w:tc>
      </w:tr>
      <w:tr w:rsidR="00A42052" w:rsidRPr="006946BB" w14:paraId="1458B369" w14:textId="77777777" w:rsidTr="00A42052">
        <w:trPr>
          <w:trHeight w:val="1128"/>
        </w:trPr>
        <w:tc>
          <w:tcPr>
            <w:tcW w:w="859" w:type="dxa"/>
            <w:vMerge w:val="restart"/>
            <w:tcBorders>
              <w:top w:val="nil"/>
              <w:left w:val="single" w:sz="4" w:space="0" w:color="auto"/>
              <w:bottom w:val="single" w:sz="4" w:space="0" w:color="auto"/>
              <w:right w:val="single" w:sz="4" w:space="0" w:color="auto"/>
            </w:tcBorders>
            <w:shd w:val="clear" w:color="auto" w:fill="auto"/>
            <w:vAlign w:val="center"/>
            <w:hideMark/>
          </w:tcPr>
          <w:p w14:paraId="317FD68B" w14:textId="77777777" w:rsidR="006946BB" w:rsidRPr="006946BB" w:rsidRDefault="006946BB" w:rsidP="006946BB">
            <w:pPr>
              <w:spacing w:after="0" w:line="240" w:lineRule="auto"/>
              <w:jc w:val="center"/>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1</w:t>
            </w:r>
          </w:p>
        </w:tc>
        <w:tc>
          <w:tcPr>
            <w:tcW w:w="1925" w:type="dxa"/>
            <w:vMerge w:val="restart"/>
            <w:tcBorders>
              <w:top w:val="nil"/>
              <w:left w:val="single" w:sz="4" w:space="0" w:color="auto"/>
              <w:bottom w:val="single" w:sz="4" w:space="0" w:color="auto"/>
              <w:right w:val="single" w:sz="4" w:space="0" w:color="auto"/>
            </w:tcBorders>
            <w:shd w:val="clear" w:color="auto" w:fill="auto"/>
            <w:vAlign w:val="center"/>
            <w:hideMark/>
          </w:tcPr>
          <w:p w14:paraId="10565B2E"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Проверка состояния ведения реестра членов СНТ</w:t>
            </w:r>
          </w:p>
        </w:tc>
        <w:tc>
          <w:tcPr>
            <w:tcW w:w="3394" w:type="dxa"/>
            <w:tcBorders>
              <w:top w:val="nil"/>
              <w:left w:val="nil"/>
              <w:bottom w:val="single" w:sz="4" w:space="0" w:color="auto"/>
              <w:right w:val="single" w:sz="4" w:space="0" w:color="auto"/>
            </w:tcBorders>
            <w:shd w:val="clear" w:color="auto" w:fill="auto"/>
            <w:noWrap/>
            <w:vAlign w:val="bottom"/>
            <w:hideMark/>
          </w:tcPr>
          <w:p w14:paraId="5BF4AE87"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Устав СНТ</w:t>
            </w:r>
          </w:p>
        </w:tc>
        <w:tc>
          <w:tcPr>
            <w:tcW w:w="1708" w:type="dxa"/>
            <w:tcBorders>
              <w:top w:val="nil"/>
              <w:left w:val="nil"/>
              <w:bottom w:val="single" w:sz="4" w:space="0" w:color="auto"/>
              <w:right w:val="single" w:sz="4" w:space="0" w:color="auto"/>
            </w:tcBorders>
            <w:shd w:val="clear" w:color="auto" w:fill="auto"/>
            <w:vAlign w:val="bottom"/>
            <w:hideMark/>
          </w:tcPr>
          <w:p w14:paraId="54D8616F"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vMerge w:val="restart"/>
            <w:tcBorders>
              <w:top w:val="nil"/>
              <w:left w:val="single" w:sz="4" w:space="0" w:color="auto"/>
              <w:bottom w:val="single" w:sz="4" w:space="0" w:color="000000"/>
              <w:right w:val="single" w:sz="4" w:space="0" w:color="auto"/>
            </w:tcBorders>
            <w:shd w:val="clear" w:color="auto" w:fill="auto"/>
            <w:vAlign w:val="bottom"/>
            <w:hideMark/>
          </w:tcPr>
          <w:p w14:paraId="0C1ECADA"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r>
      <w:tr w:rsidR="00A42052" w:rsidRPr="006946BB" w14:paraId="550CBDB4" w14:textId="77777777" w:rsidTr="00A42052">
        <w:trPr>
          <w:trHeight w:val="288"/>
        </w:trPr>
        <w:tc>
          <w:tcPr>
            <w:tcW w:w="859" w:type="dxa"/>
            <w:vMerge/>
            <w:tcBorders>
              <w:top w:val="nil"/>
              <w:left w:val="single" w:sz="4" w:space="0" w:color="auto"/>
              <w:bottom w:val="single" w:sz="4" w:space="0" w:color="auto"/>
              <w:right w:val="single" w:sz="4" w:space="0" w:color="auto"/>
            </w:tcBorders>
            <w:vAlign w:val="center"/>
            <w:hideMark/>
          </w:tcPr>
          <w:p w14:paraId="29E78F0C"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1925" w:type="dxa"/>
            <w:vMerge/>
            <w:tcBorders>
              <w:top w:val="nil"/>
              <w:left w:val="single" w:sz="4" w:space="0" w:color="auto"/>
              <w:bottom w:val="single" w:sz="4" w:space="0" w:color="auto"/>
              <w:right w:val="single" w:sz="4" w:space="0" w:color="auto"/>
            </w:tcBorders>
            <w:vAlign w:val="center"/>
            <w:hideMark/>
          </w:tcPr>
          <w:p w14:paraId="33679946"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3394" w:type="dxa"/>
            <w:tcBorders>
              <w:top w:val="nil"/>
              <w:left w:val="nil"/>
              <w:bottom w:val="single" w:sz="4" w:space="0" w:color="auto"/>
              <w:right w:val="single" w:sz="4" w:space="0" w:color="auto"/>
            </w:tcBorders>
            <w:shd w:val="clear" w:color="auto" w:fill="auto"/>
            <w:vAlign w:val="bottom"/>
            <w:hideMark/>
          </w:tcPr>
          <w:p w14:paraId="286FEB12"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xml:space="preserve">Реестр членов СНТ </w:t>
            </w:r>
          </w:p>
        </w:tc>
        <w:tc>
          <w:tcPr>
            <w:tcW w:w="1708" w:type="dxa"/>
            <w:tcBorders>
              <w:top w:val="nil"/>
              <w:left w:val="nil"/>
              <w:bottom w:val="single" w:sz="4" w:space="0" w:color="auto"/>
              <w:right w:val="single" w:sz="4" w:space="0" w:color="auto"/>
            </w:tcBorders>
            <w:shd w:val="clear" w:color="auto" w:fill="auto"/>
            <w:vAlign w:val="bottom"/>
            <w:hideMark/>
          </w:tcPr>
          <w:p w14:paraId="6899E6CE"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vMerge/>
            <w:tcBorders>
              <w:top w:val="nil"/>
              <w:left w:val="single" w:sz="4" w:space="0" w:color="auto"/>
              <w:bottom w:val="single" w:sz="4" w:space="0" w:color="000000"/>
              <w:right w:val="single" w:sz="4" w:space="0" w:color="auto"/>
            </w:tcBorders>
            <w:vAlign w:val="center"/>
            <w:hideMark/>
          </w:tcPr>
          <w:p w14:paraId="733861CC"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r>
      <w:tr w:rsidR="00A42052" w:rsidRPr="006946BB" w14:paraId="5B07E2C2" w14:textId="77777777" w:rsidTr="00A42052">
        <w:trPr>
          <w:trHeight w:val="972"/>
        </w:trPr>
        <w:tc>
          <w:tcPr>
            <w:tcW w:w="859" w:type="dxa"/>
            <w:vMerge/>
            <w:tcBorders>
              <w:top w:val="nil"/>
              <w:left w:val="single" w:sz="4" w:space="0" w:color="auto"/>
              <w:bottom w:val="single" w:sz="4" w:space="0" w:color="auto"/>
              <w:right w:val="single" w:sz="4" w:space="0" w:color="auto"/>
            </w:tcBorders>
            <w:vAlign w:val="center"/>
            <w:hideMark/>
          </w:tcPr>
          <w:p w14:paraId="64D68020"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1925" w:type="dxa"/>
            <w:vMerge/>
            <w:tcBorders>
              <w:top w:val="nil"/>
              <w:left w:val="single" w:sz="4" w:space="0" w:color="auto"/>
              <w:bottom w:val="single" w:sz="4" w:space="0" w:color="auto"/>
              <w:right w:val="single" w:sz="4" w:space="0" w:color="auto"/>
            </w:tcBorders>
            <w:vAlign w:val="center"/>
            <w:hideMark/>
          </w:tcPr>
          <w:p w14:paraId="13FE2E62"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3394" w:type="dxa"/>
            <w:tcBorders>
              <w:top w:val="nil"/>
              <w:left w:val="nil"/>
              <w:bottom w:val="single" w:sz="4" w:space="0" w:color="auto"/>
              <w:right w:val="single" w:sz="4" w:space="0" w:color="auto"/>
            </w:tcBorders>
            <w:shd w:val="clear" w:color="auto" w:fill="auto"/>
            <w:vAlign w:val="bottom"/>
            <w:hideMark/>
          </w:tcPr>
          <w:p w14:paraId="19462884"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xml:space="preserve"> Заявления о вступлении в члены СНТ</w:t>
            </w:r>
          </w:p>
        </w:tc>
        <w:tc>
          <w:tcPr>
            <w:tcW w:w="1708" w:type="dxa"/>
            <w:tcBorders>
              <w:top w:val="nil"/>
              <w:left w:val="nil"/>
              <w:bottom w:val="single" w:sz="4" w:space="0" w:color="auto"/>
              <w:right w:val="single" w:sz="4" w:space="0" w:color="auto"/>
            </w:tcBorders>
            <w:shd w:val="clear" w:color="auto" w:fill="auto"/>
            <w:vAlign w:val="bottom"/>
            <w:hideMark/>
          </w:tcPr>
          <w:p w14:paraId="338D0B4C"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vMerge/>
            <w:tcBorders>
              <w:top w:val="nil"/>
              <w:left w:val="single" w:sz="4" w:space="0" w:color="auto"/>
              <w:bottom w:val="single" w:sz="4" w:space="0" w:color="000000"/>
              <w:right w:val="single" w:sz="4" w:space="0" w:color="auto"/>
            </w:tcBorders>
            <w:vAlign w:val="center"/>
            <w:hideMark/>
          </w:tcPr>
          <w:p w14:paraId="44F7370E"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r>
      <w:tr w:rsidR="00A42052" w:rsidRPr="006946BB" w14:paraId="55F6FD60" w14:textId="77777777" w:rsidTr="00A42052">
        <w:trPr>
          <w:trHeight w:val="768"/>
        </w:trPr>
        <w:tc>
          <w:tcPr>
            <w:tcW w:w="859" w:type="dxa"/>
            <w:vMerge/>
            <w:tcBorders>
              <w:top w:val="nil"/>
              <w:left w:val="single" w:sz="4" w:space="0" w:color="auto"/>
              <w:bottom w:val="single" w:sz="4" w:space="0" w:color="auto"/>
              <w:right w:val="single" w:sz="4" w:space="0" w:color="auto"/>
            </w:tcBorders>
            <w:vAlign w:val="center"/>
            <w:hideMark/>
          </w:tcPr>
          <w:p w14:paraId="5893220A"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1925" w:type="dxa"/>
            <w:vMerge/>
            <w:tcBorders>
              <w:top w:val="nil"/>
              <w:left w:val="single" w:sz="4" w:space="0" w:color="auto"/>
              <w:bottom w:val="single" w:sz="4" w:space="0" w:color="auto"/>
              <w:right w:val="single" w:sz="4" w:space="0" w:color="auto"/>
            </w:tcBorders>
            <w:vAlign w:val="center"/>
            <w:hideMark/>
          </w:tcPr>
          <w:p w14:paraId="1F8DB340"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3394" w:type="dxa"/>
            <w:tcBorders>
              <w:top w:val="nil"/>
              <w:left w:val="nil"/>
              <w:bottom w:val="single" w:sz="4" w:space="0" w:color="auto"/>
              <w:right w:val="single" w:sz="4" w:space="0" w:color="auto"/>
            </w:tcBorders>
            <w:shd w:val="clear" w:color="auto" w:fill="auto"/>
            <w:vAlign w:val="bottom"/>
            <w:hideMark/>
          </w:tcPr>
          <w:p w14:paraId="1A225B05"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Заявления о выходе из членов СНТ</w:t>
            </w:r>
          </w:p>
        </w:tc>
        <w:tc>
          <w:tcPr>
            <w:tcW w:w="1708" w:type="dxa"/>
            <w:tcBorders>
              <w:top w:val="nil"/>
              <w:left w:val="nil"/>
              <w:bottom w:val="single" w:sz="4" w:space="0" w:color="auto"/>
              <w:right w:val="single" w:sz="4" w:space="0" w:color="auto"/>
            </w:tcBorders>
            <w:shd w:val="clear" w:color="auto" w:fill="auto"/>
            <w:vAlign w:val="bottom"/>
            <w:hideMark/>
          </w:tcPr>
          <w:p w14:paraId="330A8E35"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vMerge/>
            <w:tcBorders>
              <w:top w:val="nil"/>
              <w:left w:val="single" w:sz="4" w:space="0" w:color="auto"/>
              <w:bottom w:val="single" w:sz="4" w:space="0" w:color="000000"/>
              <w:right w:val="single" w:sz="4" w:space="0" w:color="auto"/>
            </w:tcBorders>
            <w:vAlign w:val="center"/>
            <w:hideMark/>
          </w:tcPr>
          <w:p w14:paraId="36FE545B"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r>
      <w:tr w:rsidR="00A42052" w:rsidRPr="006946BB" w14:paraId="6EF457DA" w14:textId="77777777" w:rsidTr="00A42052">
        <w:trPr>
          <w:trHeight w:val="288"/>
        </w:trPr>
        <w:tc>
          <w:tcPr>
            <w:tcW w:w="859" w:type="dxa"/>
            <w:vMerge/>
            <w:tcBorders>
              <w:top w:val="nil"/>
              <w:left w:val="single" w:sz="4" w:space="0" w:color="auto"/>
              <w:bottom w:val="single" w:sz="4" w:space="0" w:color="auto"/>
              <w:right w:val="single" w:sz="4" w:space="0" w:color="auto"/>
            </w:tcBorders>
            <w:vAlign w:val="center"/>
            <w:hideMark/>
          </w:tcPr>
          <w:p w14:paraId="7F632F4D"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1925" w:type="dxa"/>
            <w:vMerge/>
            <w:tcBorders>
              <w:top w:val="nil"/>
              <w:left w:val="single" w:sz="4" w:space="0" w:color="auto"/>
              <w:bottom w:val="single" w:sz="4" w:space="0" w:color="auto"/>
              <w:right w:val="single" w:sz="4" w:space="0" w:color="auto"/>
            </w:tcBorders>
            <w:vAlign w:val="center"/>
            <w:hideMark/>
          </w:tcPr>
          <w:p w14:paraId="1B1A9E9A"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3394" w:type="dxa"/>
            <w:tcBorders>
              <w:top w:val="nil"/>
              <w:left w:val="nil"/>
              <w:bottom w:val="single" w:sz="4" w:space="0" w:color="auto"/>
              <w:right w:val="single" w:sz="4" w:space="0" w:color="auto"/>
            </w:tcBorders>
            <w:shd w:val="clear" w:color="auto" w:fill="auto"/>
            <w:vAlign w:val="bottom"/>
            <w:hideMark/>
          </w:tcPr>
          <w:p w14:paraId="674336B6"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708" w:type="dxa"/>
            <w:tcBorders>
              <w:top w:val="nil"/>
              <w:left w:val="nil"/>
              <w:bottom w:val="single" w:sz="4" w:space="0" w:color="auto"/>
              <w:right w:val="single" w:sz="4" w:space="0" w:color="auto"/>
            </w:tcBorders>
            <w:shd w:val="clear" w:color="auto" w:fill="auto"/>
            <w:vAlign w:val="bottom"/>
            <w:hideMark/>
          </w:tcPr>
          <w:p w14:paraId="1896C9DF"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vMerge/>
            <w:tcBorders>
              <w:top w:val="nil"/>
              <w:left w:val="single" w:sz="4" w:space="0" w:color="auto"/>
              <w:bottom w:val="single" w:sz="4" w:space="0" w:color="000000"/>
              <w:right w:val="single" w:sz="4" w:space="0" w:color="auto"/>
            </w:tcBorders>
            <w:vAlign w:val="center"/>
            <w:hideMark/>
          </w:tcPr>
          <w:p w14:paraId="6BCB3D1C"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r>
      <w:tr w:rsidR="00A42052" w:rsidRPr="006946BB" w14:paraId="729F84BA" w14:textId="77777777" w:rsidTr="00A42052">
        <w:trPr>
          <w:trHeight w:val="288"/>
        </w:trPr>
        <w:tc>
          <w:tcPr>
            <w:tcW w:w="859" w:type="dxa"/>
            <w:vMerge/>
            <w:tcBorders>
              <w:top w:val="nil"/>
              <w:left w:val="single" w:sz="4" w:space="0" w:color="auto"/>
              <w:bottom w:val="single" w:sz="4" w:space="0" w:color="auto"/>
              <w:right w:val="single" w:sz="4" w:space="0" w:color="auto"/>
            </w:tcBorders>
            <w:vAlign w:val="center"/>
            <w:hideMark/>
          </w:tcPr>
          <w:p w14:paraId="2EDB29A0"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1925" w:type="dxa"/>
            <w:vMerge/>
            <w:tcBorders>
              <w:top w:val="nil"/>
              <w:left w:val="single" w:sz="4" w:space="0" w:color="auto"/>
              <w:bottom w:val="single" w:sz="4" w:space="0" w:color="auto"/>
              <w:right w:val="single" w:sz="4" w:space="0" w:color="auto"/>
            </w:tcBorders>
            <w:vAlign w:val="center"/>
            <w:hideMark/>
          </w:tcPr>
          <w:p w14:paraId="28D8BA77"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3394" w:type="dxa"/>
            <w:tcBorders>
              <w:top w:val="nil"/>
              <w:left w:val="nil"/>
              <w:bottom w:val="single" w:sz="4" w:space="0" w:color="auto"/>
              <w:right w:val="single" w:sz="4" w:space="0" w:color="auto"/>
            </w:tcBorders>
            <w:shd w:val="clear" w:color="auto" w:fill="auto"/>
            <w:vAlign w:val="bottom"/>
            <w:hideMark/>
          </w:tcPr>
          <w:p w14:paraId="1D762AD1"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708" w:type="dxa"/>
            <w:tcBorders>
              <w:top w:val="nil"/>
              <w:left w:val="nil"/>
              <w:bottom w:val="single" w:sz="4" w:space="0" w:color="auto"/>
              <w:right w:val="single" w:sz="4" w:space="0" w:color="auto"/>
            </w:tcBorders>
            <w:shd w:val="clear" w:color="auto" w:fill="auto"/>
            <w:vAlign w:val="bottom"/>
            <w:hideMark/>
          </w:tcPr>
          <w:p w14:paraId="5955679F"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vMerge/>
            <w:tcBorders>
              <w:top w:val="nil"/>
              <w:left w:val="single" w:sz="4" w:space="0" w:color="auto"/>
              <w:bottom w:val="single" w:sz="4" w:space="0" w:color="000000"/>
              <w:right w:val="single" w:sz="4" w:space="0" w:color="auto"/>
            </w:tcBorders>
            <w:vAlign w:val="center"/>
            <w:hideMark/>
          </w:tcPr>
          <w:p w14:paraId="3C75147B"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r>
      <w:tr w:rsidR="00A42052" w:rsidRPr="006946BB" w14:paraId="59585006" w14:textId="77777777" w:rsidTr="00A42052">
        <w:trPr>
          <w:trHeight w:val="288"/>
        </w:trPr>
        <w:tc>
          <w:tcPr>
            <w:tcW w:w="859" w:type="dxa"/>
            <w:vMerge/>
            <w:tcBorders>
              <w:top w:val="nil"/>
              <w:left w:val="single" w:sz="4" w:space="0" w:color="auto"/>
              <w:bottom w:val="single" w:sz="4" w:space="0" w:color="auto"/>
              <w:right w:val="single" w:sz="4" w:space="0" w:color="auto"/>
            </w:tcBorders>
            <w:vAlign w:val="center"/>
            <w:hideMark/>
          </w:tcPr>
          <w:p w14:paraId="6CB3CFCD"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1925" w:type="dxa"/>
            <w:vMerge/>
            <w:tcBorders>
              <w:top w:val="nil"/>
              <w:left w:val="single" w:sz="4" w:space="0" w:color="auto"/>
              <w:bottom w:val="single" w:sz="4" w:space="0" w:color="auto"/>
              <w:right w:val="single" w:sz="4" w:space="0" w:color="auto"/>
            </w:tcBorders>
            <w:vAlign w:val="center"/>
            <w:hideMark/>
          </w:tcPr>
          <w:p w14:paraId="4937CB9B"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3394" w:type="dxa"/>
            <w:tcBorders>
              <w:top w:val="nil"/>
              <w:left w:val="nil"/>
              <w:bottom w:val="single" w:sz="4" w:space="0" w:color="auto"/>
              <w:right w:val="single" w:sz="4" w:space="0" w:color="auto"/>
            </w:tcBorders>
            <w:shd w:val="clear" w:color="auto" w:fill="auto"/>
            <w:vAlign w:val="bottom"/>
            <w:hideMark/>
          </w:tcPr>
          <w:p w14:paraId="7C8AD4F1"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708" w:type="dxa"/>
            <w:tcBorders>
              <w:top w:val="nil"/>
              <w:left w:val="nil"/>
              <w:bottom w:val="single" w:sz="4" w:space="0" w:color="auto"/>
              <w:right w:val="single" w:sz="4" w:space="0" w:color="auto"/>
            </w:tcBorders>
            <w:shd w:val="clear" w:color="auto" w:fill="auto"/>
            <w:vAlign w:val="bottom"/>
            <w:hideMark/>
          </w:tcPr>
          <w:p w14:paraId="7518275F"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vMerge/>
            <w:tcBorders>
              <w:top w:val="nil"/>
              <w:left w:val="single" w:sz="4" w:space="0" w:color="auto"/>
              <w:bottom w:val="single" w:sz="4" w:space="0" w:color="000000"/>
              <w:right w:val="single" w:sz="4" w:space="0" w:color="auto"/>
            </w:tcBorders>
            <w:vAlign w:val="center"/>
            <w:hideMark/>
          </w:tcPr>
          <w:p w14:paraId="3AAB513C"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r>
      <w:tr w:rsidR="00A42052" w:rsidRPr="006946BB" w14:paraId="3E3743A4" w14:textId="77777777" w:rsidTr="00A42052">
        <w:trPr>
          <w:trHeight w:val="2016"/>
        </w:trPr>
        <w:tc>
          <w:tcPr>
            <w:tcW w:w="859" w:type="dxa"/>
            <w:tcBorders>
              <w:top w:val="nil"/>
              <w:left w:val="single" w:sz="4" w:space="0" w:color="auto"/>
              <w:bottom w:val="single" w:sz="4" w:space="0" w:color="auto"/>
              <w:right w:val="single" w:sz="4" w:space="0" w:color="auto"/>
            </w:tcBorders>
            <w:shd w:val="clear" w:color="auto" w:fill="auto"/>
            <w:vAlign w:val="center"/>
            <w:hideMark/>
          </w:tcPr>
          <w:p w14:paraId="2C02DF3B" w14:textId="77777777" w:rsidR="006946BB" w:rsidRPr="006946BB" w:rsidRDefault="006946BB" w:rsidP="006946BB">
            <w:pPr>
              <w:spacing w:after="0" w:line="240" w:lineRule="auto"/>
              <w:jc w:val="center"/>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2</w:t>
            </w:r>
          </w:p>
        </w:tc>
        <w:tc>
          <w:tcPr>
            <w:tcW w:w="1925" w:type="dxa"/>
            <w:tcBorders>
              <w:top w:val="nil"/>
              <w:left w:val="nil"/>
              <w:bottom w:val="single" w:sz="4" w:space="0" w:color="auto"/>
              <w:right w:val="single" w:sz="4" w:space="0" w:color="auto"/>
            </w:tcBorders>
            <w:shd w:val="clear" w:color="auto" w:fill="auto"/>
            <w:vAlign w:val="bottom"/>
            <w:hideMark/>
          </w:tcPr>
          <w:p w14:paraId="053AA73D"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Проверка легитимности деятельности органов управления СНТ</w:t>
            </w:r>
          </w:p>
        </w:tc>
        <w:tc>
          <w:tcPr>
            <w:tcW w:w="3394" w:type="dxa"/>
            <w:tcBorders>
              <w:top w:val="nil"/>
              <w:left w:val="nil"/>
              <w:bottom w:val="single" w:sz="4" w:space="0" w:color="auto"/>
              <w:right w:val="single" w:sz="4" w:space="0" w:color="auto"/>
            </w:tcBorders>
            <w:shd w:val="clear" w:color="auto" w:fill="auto"/>
            <w:vAlign w:val="bottom"/>
            <w:hideMark/>
          </w:tcPr>
          <w:p w14:paraId="362E899B"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Выписка ЕГРН, подтверждающая наличие права собственности на земельные участки в границах СНТ у членов органов управления</w:t>
            </w:r>
          </w:p>
        </w:tc>
        <w:tc>
          <w:tcPr>
            <w:tcW w:w="1708" w:type="dxa"/>
            <w:tcBorders>
              <w:top w:val="nil"/>
              <w:left w:val="nil"/>
              <w:bottom w:val="single" w:sz="4" w:space="0" w:color="auto"/>
              <w:right w:val="single" w:sz="4" w:space="0" w:color="auto"/>
            </w:tcBorders>
            <w:shd w:val="clear" w:color="auto" w:fill="auto"/>
            <w:vAlign w:val="bottom"/>
            <w:hideMark/>
          </w:tcPr>
          <w:p w14:paraId="3261CCDC"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tcBorders>
              <w:top w:val="nil"/>
              <w:left w:val="nil"/>
              <w:bottom w:val="single" w:sz="4" w:space="0" w:color="auto"/>
              <w:right w:val="single" w:sz="4" w:space="0" w:color="auto"/>
            </w:tcBorders>
            <w:shd w:val="clear" w:color="auto" w:fill="auto"/>
            <w:vAlign w:val="bottom"/>
            <w:hideMark/>
          </w:tcPr>
          <w:p w14:paraId="6CFCEDAF"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r>
      <w:tr w:rsidR="00A42052" w:rsidRPr="006946BB" w14:paraId="71E57162" w14:textId="77777777" w:rsidTr="00A42052">
        <w:trPr>
          <w:trHeight w:val="864"/>
        </w:trPr>
        <w:tc>
          <w:tcPr>
            <w:tcW w:w="859" w:type="dxa"/>
            <w:vMerge w:val="restart"/>
            <w:tcBorders>
              <w:top w:val="nil"/>
              <w:left w:val="single" w:sz="4" w:space="0" w:color="auto"/>
              <w:bottom w:val="single" w:sz="4" w:space="0" w:color="auto"/>
              <w:right w:val="single" w:sz="4" w:space="0" w:color="auto"/>
            </w:tcBorders>
            <w:shd w:val="clear" w:color="auto" w:fill="auto"/>
            <w:vAlign w:val="center"/>
            <w:hideMark/>
          </w:tcPr>
          <w:p w14:paraId="692AC829" w14:textId="77777777" w:rsidR="006946BB" w:rsidRPr="006946BB" w:rsidRDefault="006946BB" w:rsidP="006946BB">
            <w:pPr>
              <w:spacing w:after="0" w:line="240" w:lineRule="auto"/>
              <w:jc w:val="center"/>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3</w:t>
            </w:r>
          </w:p>
        </w:tc>
        <w:tc>
          <w:tcPr>
            <w:tcW w:w="1925" w:type="dxa"/>
            <w:vMerge w:val="restart"/>
            <w:tcBorders>
              <w:top w:val="nil"/>
              <w:left w:val="single" w:sz="4" w:space="0" w:color="auto"/>
              <w:bottom w:val="single" w:sz="4" w:space="0" w:color="auto"/>
              <w:right w:val="single" w:sz="4" w:space="0" w:color="auto"/>
            </w:tcBorders>
            <w:shd w:val="clear" w:color="auto" w:fill="auto"/>
            <w:vAlign w:val="center"/>
            <w:hideMark/>
          </w:tcPr>
          <w:p w14:paraId="294DC814" w14:textId="77777777" w:rsidR="006946BB" w:rsidRPr="006946BB" w:rsidRDefault="006946BB" w:rsidP="006946BB">
            <w:pPr>
              <w:spacing w:after="0" w:line="240" w:lineRule="auto"/>
              <w:jc w:val="center"/>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Проверка выполнения правлением товарищества и его председателем решений общих собраний членов товарищества</w:t>
            </w:r>
          </w:p>
        </w:tc>
        <w:tc>
          <w:tcPr>
            <w:tcW w:w="3394" w:type="dxa"/>
            <w:tcBorders>
              <w:top w:val="nil"/>
              <w:left w:val="nil"/>
              <w:bottom w:val="single" w:sz="4" w:space="0" w:color="auto"/>
              <w:right w:val="single" w:sz="4" w:space="0" w:color="auto"/>
            </w:tcBorders>
            <w:shd w:val="clear" w:color="auto" w:fill="auto"/>
            <w:vAlign w:val="bottom"/>
            <w:hideMark/>
          </w:tcPr>
          <w:p w14:paraId="2801726C"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Протоколы общих собрания за проверяемый период</w:t>
            </w:r>
          </w:p>
        </w:tc>
        <w:tc>
          <w:tcPr>
            <w:tcW w:w="1708" w:type="dxa"/>
            <w:tcBorders>
              <w:top w:val="nil"/>
              <w:left w:val="nil"/>
              <w:bottom w:val="single" w:sz="4" w:space="0" w:color="auto"/>
              <w:right w:val="single" w:sz="4" w:space="0" w:color="auto"/>
            </w:tcBorders>
            <w:shd w:val="clear" w:color="auto" w:fill="auto"/>
            <w:vAlign w:val="bottom"/>
            <w:hideMark/>
          </w:tcPr>
          <w:p w14:paraId="5A8F53D4"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vMerge w:val="restart"/>
            <w:tcBorders>
              <w:top w:val="nil"/>
              <w:left w:val="single" w:sz="4" w:space="0" w:color="auto"/>
              <w:bottom w:val="single" w:sz="4" w:space="0" w:color="000000"/>
              <w:right w:val="single" w:sz="4" w:space="0" w:color="auto"/>
            </w:tcBorders>
            <w:shd w:val="clear" w:color="auto" w:fill="auto"/>
            <w:vAlign w:val="bottom"/>
            <w:hideMark/>
          </w:tcPr>
          <w:p w14:paraId="478FC781"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r>
      <w:tr w:rsidR="00A42052" w:rsidRPr="006946BB" w14:paraId="1143B10D" w14:textId="77777777" w:rsidTr="00A42052">
        <w:trPr>
          <w:trHeight w:val="576"/>
        </w:trPr>
        <w:tc>
          <w:tcPr>
            <w:tcW w:w="859" w:type="dxa"/>
            <w:vMerge/>
            <w:tcBorders>
              <w:top w:val="nil"/>
              <w:left w:val="single" w:sz="4" w:space="0" w:color="auto"/>
              <w:bottom w:val="single" w:sz="4" w:space="0" w:color="auto"/>
              <w:right w:val="single" w:sz="4" w:space="0" w:color="auto"/>
            </w:tcBorders>
            <w:vAlign w:val="center"/>
            <w:hideMark/>
          </w:tcPr>
          <w:p w14:paraId="0A3BAE6C"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1925" w:type="dxa"/>
            <w:vMerge/>
            <w:tcBorders>
              <w:top w:val="nil"/>
              <w:left w:val="single" w:sz="4" w:space="0" w:color="auto"/>
              <w:bottom w:val="single" w:sz="4" w:space="0" w:color="auto"/>
              <w:right w:val="single" w:sz="4" w:space="0" w:color="auto"/>
            </w:tcBorders>
            <w:vAlign w:val="center"/>
            <w:hideMark/>
          </w:tcPr>
          <w:p w14:paraId="2E9F156A"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3394" w:type="dxa"/>
            <w:tcBorders>
              <w:top w:val="nil"/>
              <w:left w:val="nil"/>
              <w:bottom w:val="single" w:sz="4" w:space="0" w:color="auto"/>
              <w:right w:val="single" w:sz="4" w:space="0" w:color="auto"/>
            </w:tcBorders>
            <w:shd w:val="clear" w:color="auto" w:fill="auto"/>
            <w:vAlign w:val="bottom"/>
            <w:hideMark/>
          </w:tcPr>
          <w:p w14:paraId="2805557B"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Протоколы заседаний Правления</w:t>
            </w:r>
          </w:p>
        </w:tc>
        <w:tc>
          <w:tcPr>
            <w:tcW w:w="1708" w:type="dxa"/>
            <w:tcBorders>
              <w:top w:val="nil"/>
              <w:left w:val="nil"/>
              <w:bottom w:val="single" w:sz="4" w:space="0" w:color="auto"/>
              <w:right w:val="single" w:sz="4" w:space="0" w:color="auto"/>
            </w:tcBorders>
            <w:shd w:val="clear" w:color="auto" w:fill="auto"/>
            <w:vAlign w:val="bottom"/>
            <w:hideMark/>
          </w:tcPr>
          <w:p w14:paraId="6FAD1E95"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vMerge/>
            <w:tcBorders>
              <w:top w:val="nil"/>
              <w:left w:val="single" w:sz="4" w:space="0" w:color="auto"/>
              <w:bottom w:val="single" w:sz="4" w:space="0" w:color="000000"/>
              <w:right w:val="single" w:sz="4" w:space="0" w:color="auto"/>
            </w:tcBorders>
            <w:vAlign w:val="center"/>
            <w:hideMark/>
          </w:tcPr>
          <w:p w14:paraId="5F7B1E3B"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r>
      <w:tr w:rsidR="00A42052" w:rsidRPr="006946BB" w14:paraId="0CE2337F" w14:textId="77777777" w:rsidTr="00A42052">
        <w:trPr>
          <w:trHeight w:val="864"/>
        </w:trPr>
        <w:tc>
          <w:tcPr>
            <w:tcW w:w="859" w:type="dxa"/>
            <w:vMerge/>
            <w:tcBorders>
              <w:top w:val="nil"/>
              <w:left w:val="single" w:sz="4" w:space="0" w:color="auto"/>
              <w:bottom w:val="single" w:sz="4" w:space="0" w:color="auto"/>
              <w:right w:val="single" w:sz="4" w:space="0" w:color="auto"/>
            </w:tcBorders>
            <w:vAlign w:val="center"/>
            <w:hideMark/>
          </w:tcPr>
          <w:p w14:paraId="6CEBFD9C"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1925" w:type="dxa"/>
            <w:vMerge/>
            <w:tcBorders>
              <w:top w:val="nil"/>
              <w:left w:val="single" w:sz="4" w:space="0" w:color="auto"/>
              <w:bottom w:val="single" w:sz="4" w:space="0" w:color="auto"/>
              <w:right w:val="single" w:sz="4" w:space="0" w:color="auto"/>
            </w:tcBorders>
            <w:vAlign w:val="center"/>
            <w:hideMark/>
          </w:tcPr>
          <w:p w14:paraId="346D4B39"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3394" w:type="dxa"/>
            <w:tcBorders>
              <w:top w:val="nil"/>
              <w:left w:val="nil"/>
              <w:bottom w:val="single" w:sz="4" w:space="0" w:color="auto"/>
              <w:right w:val="single" w:sz="4" w:space="0" w:color="auto"/>
            </w:tcBorders>
            <w:shd w:val="clear" w:color="auto" w:fill="auto"/>
            <w:vAlign w:val="bottom"/>
            <w:hideMark/>
          </w:tcPr>
          <w:p w14:paraId="5FEBA5CB"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Протокол об утверждении сметы и ФЭО</w:t>
            </w:r>
          </w:p>
        </w:tc>
        <w:tc>
          <w:tcPr>
            <w:tcW w:w="1708" w:type="dxa"/>
            <w:tcBorders>
              <w:top w:val="nil"/>
              <w:left w:val="nil"/>
              <w:bottom w:val="single" w:sz="4" w:space="0" w:color="auto"/>
              <w:right w:val="single" w:sz="4" w:space="0" w:color="auto"/>
            </w:tcBorders>
            <w:shd w:val="clear" w:color="auto" w:fill="auto"/>
            <w:vAlign w:val="bottom"/>
            <w:hideMark/>
          </w:tcPr>
          <w:p w14:paraId="6E443FA6"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vMerge/>
            <w:tcBorders>
              <w:top w:val="nil"/>
              <w:left w:val="single" w:sz="4" w:space="0" w:color="auto"/>
              <w:bottom w:val="single" w:sz="4" w:space="0" w:color="000000"/>
              <w:right w:val="single" w:sz="4" w:space="0" w:color="auto"/>
            </w:tcBorders>
            <w:vAlign w:val="center"/>
            <w:hideMark/>
          </w:tcPr>
          <w:p w14:paraId="4B4ABA84"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r>
      <w:tr w:rsidR="00A42052" w:rsidRPr="006946BB" w14:paraId="7825E665" w14:textId="77777777" w:rsidTr="00A42052">
        <w:trPr>
          <w:trHeight w:val="576"/>
        </w:trPr>
        <w:tc>
          <w:tcPr>
            <w:tcW w:w="859" w:type="dxa"/>
            <w:vMerge/>
            <w:tcBorders>
              <w:top w:val="nil"/>
              <w:left w:val="single" w:sz="4" w:space="0" w:color="auto"/>
              <w:bottom w:val="single" w:sz="4" w:space="0" w:color="auto"/>
              <w:right w:val="single" w:sz="4" w:space="0" w:color="auto"/>
            </w:tcBorders>
            <w:vAlign w:val="center"/>
            <w:hideMark/>
          </w:tcPr>
          <w:p w14:paraId="5CDE44EF"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1925" w:type="dxa"/>
            <w:vMerge/>
            <w:tcBorders>
              <w:top w:val="nil"/>
              <w:left w:val="single" w:sz="4" w:space="0" w:color="auto"/>
              <w:bottom w:val="single" w:sz="4" w:space="0" w:color="auto"/>
              <w:right w:val="single" w:sz="4" w:space="0" w:color="auto"/>
            </w:tcBorders>
            <w:vAlign w:val="center"/>
            <w:hideMark/>
          </w:tcPr>
          <w:p w14:paraId="56076EB2"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3394" w:type="dxa"/>
            <w:tcBorders>
              <w:top w:val="nil"/>
              <w:left w:val="nil"/>
              <w:bottom w:val="single" w:sz="4" w:space="0" w:color="auto"/>
              <w:right w:val="single" w:sz="4" w:space="0" w:color="auto"/>
            </w:tcBorders>
            <w:shd w:val="clear" w:color="auto" w:fill="auto"/>
            <w:vAlign w:val="bottom"/>
            <w:hideMark/>
          </w:tcPr>
          <w:p w14:paraId="762E95C0" w14:textId="6928689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Приходно -расходная смета на _____ год</w:t>
            </w:r>
          </w:p>
        </w:tc>
        <w:tc>
          <w:tcPr>
            <w:tcW w:w="1708" w:type="dxa"/>
            <w:tcBorders>
              <w:top w:val="nil"/>
              <w:left w:val="nil"/>
              <w:bottom w:val="single" w:sz="4" w:space="0" w:color="auto"/>
              <w:right w:val="single" w:sz="4" w:space="0" w:color="auto"/>
            </w:tcBorders>
            <w:shd w:val="clear" w:color="auto" w:fill="auto"/>
            <w:vAlign w:val="bottom"/>
            <w:hideMark/>
          </w:tcPr>
          <w:p w14:paraId="7433E6F3"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vMerge/>
            <w:tcBorders>
              <w:top w:val="nil"/>
              <w:left w:val="single" w:sz="4" w:space="0" w:color="auto"/>
              <w:bottom w:val="single" w:sz="4" w:space="0" w:color="000000"/>
              <w:right w:val="single" w:sz="4" w:space="0" w:color="auto"/>
            </w:tcBorders>
            <w:vAlign w:val="center"/>
            <w:hideMark/>
          </w:tcPr>
          <w:p w14:paraId="062FF064"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r>
      <w:tr w:rsidR="00A42052" w:rsidRPr="006946BB" w14:paraId="77C6FFB1" w14:textId="77777777" w:rsidTr="00A42052">
        <w:trPr>
          <w:trHeight w:val="728"/>
        </w:trPr>
        <w:tc>
          <w:tcPr>
            <w:tcW w:w="859" w:type="dxa"/>
            <w:vMerge/>
            <w:tcBorders>
              <w:top w:val="nil"/>
              <w:left w:val="single" w:sz="4" w:space="0" w:color="auto"/>
              <w:bottom w:val="single" w:sz="4" w:space="0" w:color="auto"/>
              <w:right w:val="single" w:sz="4" w:space="0" w:color="auto"/>
            </w:tcBorders>
            <w:vAlign w:val="center"/>
            <w:hideMark/>
          </w:tcPr>
          <w:p w14:paraId="6104A820"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1925" w:type="dxa"/>
            <w:vMerge/>
            <w:tcBorders>
              <w:top w:val="nil"/>
              <w:left w:val="single" w:sz="4" w:space="0" w:color="auto"/>
              <w:bottom w:val="single" w:sz="4" w:space="0" w:color="auto"/>
              <w:right w:val="single" w:sz="4" w:space="0" w:color="auto"/>
            </w:tcBorders>
            <w:vAlign w:val="center"/>
            <w:hideMark/>
          </w:tcPr>
          <w:p w14:paraId="0AB2C226"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3394" w:type="dxa"/>
            <w:tcBorders>
              <w:top w:val="nil"/>
              <w:left w:val="nil"/>
              <w:bottom w:val="single" w:sz="4" w:space="0" w:color="auto"/>
              <w:right w:val="single" w:sz="4" w:space="0" w:color="auto"/>
            </w:tcBorders>
            <w:shd w:val="clear" w:color="auto" w:fill="auto"/>
            <w:vAlign w:val="bottom"/>
            <w:hideMark/>
          </w:tcPr>
          <w:p w14:paraId="06CEDC36"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Финансово - экономическое обоснование размера взносов</w:t>
            </w:r>
          </w:p>
        </w:tc>
        <w:tc>
          <w:tcPr>
            <w:tcW w:w="1708" w:type="dxa"/>
            <w:tcBorders>
              <w:top w:val="nil"/>
              <w:left w:val="nil"/>
              <w:bottom w:val="single" w:sz="4" w:space="0" w:color="auto"/>
              <w:right w:val="single" w:sz="4" w:space="0" w:color="auto"/>
            </w:tcBorders>
            <w:shd w:val="clear" w:color="auto" w:fill="auto"/>
            <w:vAlign w:val="bottom"/>
            <w:hideMark/>
          </w:tcPr>
          <w:p w14:paraId="48E2C421"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vMerge/>
            <w:tcBorders>
              <w:top w:val="nil"/>
              <w:left w:val="single" w:sz="4" w:space="0" w:color="auto"/>
              <w:bottom w:val="single" w:sz="4" w:space="0" w:color="000000"/>
              <w:right w:val="single" w:sz="4" w:space="0" w:color="auto"/>
            </w:tcBorders>
            <w:vAlign w:val="center"/>
            <w:hideMark/>
          </w:tcPr>
          <w:p w14:paraId="3E8B0EE3"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r>
      <w:tr w:rsidR="00A42052" w:rsidRPr="006946BB" w14:paraId="3ADA0A14" w14:textId="77777777" w:rsidTr="00A42052">
        <w:trPr>
          <w:trHeight w:val="288"/>
        </w:trPr>
        <w:tc>
          <w:tcPr>
            <w:tcW w:w="859" w:type="dxa"/>
            <w:vMerge/>
            <w:tcBorders>
              <w:top w:val="nil"/>
              <w:left w:val="single" w:sz="4" w:space="0" w:color="auto"/>
              <w:bottom w:val="single" w:sz="4" w:space="0" w:color="auto"/>
              <w:right w:val="single" w:sz="4" w:space="0" w:color="auto"/>
            </w:tcBorders>
            <w:vAlign w:val="center"/>
            <w:hideMark/>
          </w:tcPr>
          <w:p w14:paraId="284C125A"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1925" w:type="dxa"/>
            <w:vMerge/>
            <w:tcBorders>
              <w:top w:val="nil"/>
              <w:left w:val="single" w:sz="4" w:space="0" w:color="auto"/>
              <w:bottom w:val="single" w:sz="4" w:space="0" w:color="auto"/>
              <w:right w:val="single" w:sz="4" w:space="0" w:color="auto"/>
            </w:tcBorders>
            <w:vAlign w:val="center"/>
            <w:hideMark/>
          </w:tcPr>
          <w:p w14:paraId="0968D3A6"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3394" w:type="dxa"/>
            <w:tcBorders>
              <w:top w:val="nil"/>
              <w:left w:val="nil"/>
              <w:bottom w:val="nil"/>
              <w:right w:val="nil"/>
            </w:tcBorders>
            <w:shd w:val="clear" w:color="auto" w:fill="auto"/>
            <w:vAlign w:val="bottom"/>
            <w:hideMark/>
          </w:tcPr>
          <w:p w14:paraId="158C4FB0" w14:textId="62A7496A"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Авансовые отчеты</w:t>
            </w:r>
          </w:p>
        </w:tc>
        <w:tc>
          <w:tcPr>
            <w:tcW w:w="1708" w:type="dxa"/>
            <w:tcBorders>
              <w:top w:val="nil"/>
              <w:left w:val="single" w:sz="4" w:space="0" w:color="auto"/>
              <w:bottom w:val="single" w:sz="4" w:space="0" w:color="auto"/>
              <w:right w:val="single" w:sz="4" w:space="0" w:color="auto"/>
            </w:tcBorders>
            <w:shd w:val="clear" w:color="auto" w:fill="auto"/>
            <w:vAlign w:val="bottom"/>
            <w:hideMark/>
          </w:tcPr>
          <w:p w14:paraId="42D9D83F"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vMerge/>
            <w:tcBorders>
              <w:top w:val="nil"/>
              <w:left w:val="single" w:sz="4" w:space="0" w:color="auto"/>
              <w:bottom w:val="single" w:sz="4" w:space="0" w:color="000000"/>
              <w:right w:val="single" w:sz="4" w:space="0" w:color="auto"/>
            </w:tcBorders>
            <w:vAlign w:val="center"/>
            <w:hideMark/>
          </w:tcPr>
          <w:p w14:paraId="3A49C367"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r>
      <w:tr w:rsidR="00A42052" w:rsidRPr="006946BB" w14:paraId="2FA1A0F9" w14:textId="77777777" w:rsidTr="00A42052">
        <w:trPr>
          <w:trHeight w:val="288"/>
        </w:trPr>
        <w:tc>
          <w:tcPr>
            <w:tcW w:w="859" w:type="dxa"/>
            <w:vMerge/>
            <w:tcBorders>
              <w:top w:val="nil"/>
              <w:left w:val="single" w:sz="4" w:space="0" w:color="auto"/>
              <w:bottom w:val="single" w:sz="4" w:space="0" w:color="auto"/>
              <w:right w:val="single" w:sz="4" w:space="0" w:color="auto"/>
            </w:tcBorders>
            <w:vAlign w:val="center"/>
            <w:hideMark/>
          </w:tcPr>
          <w:p w14:paraId="59C17BED"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1925" w:type="dxa"/>
            <w:vMerge/>
            <w:tcBorders>
              <w:top w:val="nil"/>
              <w:left w:val="single" w:sz="4" w:space="0" w:color="auto"/>
              <w:bottom w:val="single" w:sz="4" w:space="0" w:color="auto"/>
              <w:right w:val="single" w:sz="4" w:space="0" w:color="auto"/>
            </w:tcBorders>
            <w:vAlign w:val="center"/>
            <w:hideMark/>
          </w:tcPr>
          <w:p w14:paraId="6EBC2B0E"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3394" w:type="dxa"/>
            <w:tcBorders>
              <w:top w:val="single" w:sz="4" w:space="0" w:color="auto"/>
              <w:left w:val="nil"/>
              <w:bottom w:val="single" w:sz="4" w:space="0" w:color="auto"/>
              <w:right w:val="single" w:sz="4" w:space="0" w:color="auto"/>
            </w:tcBorders>
            <w:shd w:val="clear" w:color="auto" w:fill="auto"/>
            <w:vAlign w:val="bottom"/>
            <w:hideMark/>
          </w:tcPr>
          <w:p w14:paraId="43CCB0DF" w14:textId="25707F18"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Реестр поступлений (банковская выписка)</w:t>
            </w:r>
          </w:p>
        </w:tc>
        <w:tc>
          <w:tcPr>
            <w:tcW w:w="1708" w:type="dxa"/>
            <w:tcBorders>
              <w:top w:val="nil"/>
              <w:left w:val="nil"/>
              <w:bottom w:val="single" w:sz="4" w:space="0" w:color="auto"/>
              <w:right w:val="single" w:sz="4" w:space="0" w:color="auto"/>
            </w:tcBorders>
            <w:shd w:val="clear" w:color="auto" w:fill="auto"/>
            <w:vAlign w:val="bottom"/>
            <w:hideMark/>
          </w:tcPr>
          <w:p w14:paraId="1EAA2D5C"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vMerge/>
            <w:tcBorders>
              <w:top w:val="nil"/>
              <w:left w:val="single" w:sz="4" w:space="0" w:color="auto"/>
              <w:bottom w:val="single" w:sz="4" w:space="0" w:color="000000"/>
              <w:right w:val="single" w:sz="4" w:space="0" w:color="auto"/>
            </w:tcBorders>
            <w:vAlign w:val="center"/>
            <w:hideMark/>
          </w:tcPr>
          <w:p w14:paraId="019AEDCE"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r>
      <w:tr w:rsidR="00A42052" w:rsidRPr="006946BB" w14:paraId="504578FC" w14:textId="77777777" w:rsidTr="00A42052">
        <w:trPr>
          <w:trHeight w:val="576"/>
        </w:trPr>
        <w:tc>
          <w:tcPr>
            <w:tcW w:w="859" w:type="dxa"/>
            <w:vMerge/>
            <w:tcBorders>
              <w:top w:val="nil"/>
              <w:left w:val="single" w:sz="4" w:space="0" w:color="auto"/>
              <w:bottom w:val="single" w:sz="4" w:space="0" w:color="auto"/>
              <w:right w:val="single" w:sz="4" w:space="0" w:color="auto"/>
            </w:tcBorders>
            <w:vAlign w:val="center"/>
            <w:hideMark/>
          </w:tcPr>
          <w:p w14:paraId="66A93F95"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1925" w:type="dxa"/>
            <w:vMerge/>
            <w:tcBorders>
              <w:top w:val="nil"/>
              <w:left w:val="single" w:sz="4" w:space="0" w:color="auto"/>
              <w:bottom w:val="single" w:sz="4" w:space="0" w:color="auto"/>
              <w:right w:val="single" w:sz="4" w:space="0" w:color="auto"/>
            </w:tcBorders>
            <w:vAlign w:val="center"/>
            <w:hideMark/>
          </w:tcPr>
          <w:p w14:paraId="05F91548"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3394" w:type="dxa"/>
            <w:tcBorders>
              <w:top w:val="nil"/>
              <w:left w:val="nil"/>
              <w:bottom w:val="single" w:sz="4" w:space="0" w:color="auto"/>
              <w:right w:val="single" w:sz="4" w:space="0" w:color="auto"/>
            </w:tcBorders>
            <w:shd w:val="clear" w:color="auto" w:fill="auto"/>
            <w:vAlign w:val="bottom"/>
            <w:hideMark/>
          </w:tcPr>
          <w:p w14:paraId="3FB2145E" w14:textId="4CAD0A49"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1708" w:type="dxa"/>
            <w:tcBorders>
              <w:top w:val="nil"/>
              <w:left w:val="nil"/>
              <w:bottom w:val="single" w:sz="4" w:space="0" w:color="auto"/>
              <w:right w:val="single" w:sz="4" w:space="0" w:color="auto"/>
            </w:tcBorders>
            <w:shd w:val="clear" w:color="auto" w:fill="auto"/>
            <w:vAlign w:val="bottom"/>
            <w:hideMark/>
          </w:tcPr>
          <w:p w14:paraId="2DC4303E"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vMerge/>
            <w:tcBorders>
              <w:top w:val="nil"/>
              <w:left w:val="single" w:sz="4" w:space="0" w:color="auto"/>
              <w:bottom w:val="single" w:sz="4" w:space="0" w:color="000000"/>
              <w:right w:val="single" w:sz="4" w:space="0" w:color="auto"/>
            </w:tcBorders>
            <w:vAlign w:val="center"/>
            <w:hideMark/>
          </w:tcPr>
          <w:p w14:paraId="5A7B890C"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r>
      <w:tr w:rsidR="00A42052" w:rsidRPr="006946BB" w14:paraId="361D0CA6" w14:textId="77777777" w:rsidTr="00A42052">
        <w:trPr>
          <w:trHeight w:val="288"/>
        </w:trPr>
        <w:tc>
          <w:tcPr>
            <w:tcW w:w="859" w:type="dxa"/>
            <w:vMerge/>
            <w:tcBorders>
              <w:top w:val="nil"/>
              <w:left w:val="single" w:sz="4" w:space="0" w:color="auto"/>
              <w:bottom w:val="single" w:sz="4" w:space="0" w:color="auto"/>
              <w:right w:val="single" w:sz="4" w:space="0" w:color="auto"/>
            </w:tcBorders>
            <w:vAlign w:val="center"/>
            <w:hideMark/>
          </w:tcPr>
          <w:p w14:paraId="143F3D68"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1925" w:type="dxa"/>
            <w:vMerge/>
            <w:tcBorders>
              <w:top w:val="nil"/>
              <w:left w:val="single" w:sz="4" w:space="0" w:color="auto"/>
              <w:bottom w:val="single" w:sz="4" w:space="0" w:color="auto"/>
              <w:right w:val="single" w:sz="4" w:space="0" w:color="auto"/>
            </w:tcBorders>
            <w:vAlign w:val="center"/>
            <w:hideMark/>
          </w:tcPr>
          <w:p w14:paraId="59237ACC"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3394" w:type="dxa"/>
            <w:tcBorders>
              <w:top w:val="nil"/>
              <w:left w:val="nil"/>
              <w:bottom w:val="single" w:sz="4" w:space="0" w:color="auto"/>
              <w:right w:val="single" w:sz="4" w:space="0" w:color="auto"/>
            </w:tcBorders>
            <w:shd w:val="clear" w:color="auto" w:fill="auto"/>
            <w:vAlign w:val="bottom"/>
            <w:hideMark/>
          </w:tcPr>
          <w:p w14:paraId="412AD0E8"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708" w:type="dxa"/>
            <w:tcBorders>
              <w:top w:val="nil"/>
              <w:left w:val="nil"/>
              <w:bottom w:val="single" w:sz="4" w:space="0" w:color="auto"/>
              <w:right w:val="single" w:sz="4" w:space="0" w:color="auto"/>
            </w:tcBorders>
            <w:shd w:val="clear" w:color="auto" w:fill="auto"/>
            <w:vAlign w:val="bottom"/>
            <w:hideMark/>
          </w:tcPr>
          <w:p w14:paraId="229D243B"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vMerge/>
            <w:tcBorders>
              <w:top w:val="nil"/>
              <w:left w:val="single" w:sz="4" w:space="0" w:color="auto"/>
              <w:bottom w:val="single" w:sz="4" w:space="0" w:color="000000"/>
              <w:right w:val="single" w:sz="4" w:space="0" w:color="auto"/>
            </w:tcBorders>
            <w:vAlign w:val="center"/>
            <w:hideMark/>
          </w:tcPr>
          <w:p w14:paraId="0183BE02"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r>
      <w:tr w:rsidR="00A42052" w:rsidRPr="006946BB" w14:paraId="701691F4" w14:textId="77777777" w:rsidTr="00A42052">
        <w:trPr>
          <w:trHeight w:val="288"/>
        </w:trPr>
        <w:tc>
          <w:tcPr>
            <w:tcW w:w="859" w:type="dxa"/>
            <w:vMerge/>
            <w:tcBorders>
              <w:top w:val="nil"/>
              <w:left w:val="single" w:sz="4" w:space="0" w:color="auto"/>
              <w:bottom w:val="single" w:sz="4" w:space="0" w:color="auto"/>
              <w:right w:val="single" w:sz="4" w:space="0" w:color="auto"/>
            </w:tcBorders>
            <w:vAlign w:val="center"/>
            <w:hideMark/>
          </w:tcPr>
          <w:p w14:paraId="137AFF72"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1925" w:type="dxa"/>
            <w:vMerge/>
            <w:tcBorders>
              <w:top w:val="nil"/>
              <w:left w:val="single" w:sz="4" w:space="0" w:color="auto"/>
              <w:bottom w:val="single" w:sz="4" w:space="0" w:color="auto"/>
              <w:right w:val="single" w:sz="4" w:space="0" w:color="auto"/>
            </w:tcBorders>
            <w:vAlign w:val="center"/>
            <w:hideMark/>
          </w:tcPr>
          <w:p w14:paraId="70A66DC3"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3394" w:type="dxa"/>
            <w:tcBorders>
              <w:top w:val="nil"/>
              <w:left w:val="nil"/>
              <w:bottom w:val="single" w:sz="4" w:space="0" w:color="auto"/>
              <w:right w:val="single" w:sz="4" w:space="0" w:color="auto"/>
            </w:tcBorders>
            <w:shd w:val="clear" w:color="auto" w:fill="auto"/>
            <w:vAlign w:val="bottom"/>
            <w:hideMark/>
          </w:tcPr>
          <w:p w14:paraId="3BCDB844"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708" w:type="dxa"/>
            <w:tcBorders>
              <w:top w:val="nil"/>
              <w:left w:val="nil"/>
              <w:bottom w:val="single" w:sz="4" w:space="0" w:color="auto"/>
              <w:right w:val="single" w:sz="4" w:space="0" w:color="auto"/>
            </w:tcBorders>
            <w:shd w:val="clear" w:color="auto" w:fill="auto"/>
            <w:vAlign w:val="bottom"/>
            <w:hideMark/>
          </w:tcPr>
          <w:p w14:paraId="5E22EE3B"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vMerge/>
            <w:tcBorders>
              <w:top w:val="nil"/>
              <w:left w:val="single" w:sz="4" w:space="0" w:color="auto"/>
              <w:bottom w:val="single" w:sz="4" w:space="0" w:color="000000"/>
              <w:right w:val="single" w:sz="4" w:space="0" w:color="auto"/>
            </w:tcBorders>
            <w:vAlign w:val="center"/>
            <w:hideMark/>
          </w:tcPr>
          <w:p w14:paraId="7D1A2BFD"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r>
      <w:tr w:rsidR="00A42052" w:rsidRPr="006946BB" w14:paraId="50198873" w14:textId="77777777" w:rsidTr="00A42052">
        <w:trPr>
          <w:trHeight w:val="1728"/>
        </w:trPr>
        <w:tc>
          <w:tcPr>
            <w:tcW w:w="859" w:type="dxa"/>
            <w:tcBorders>
              <w:top w:val="nil"/>
              <w:left w:val="single" w:sz="4" w:space="0" w:color="auto"/>
              <w:bottom w:val="single" w:sz="4" w:space="0" w:color="auto"/>
              <w:right w:val="single" w:sz="4" w:space="0" w:color="auto"/>
            </w:tcBorders>
            <w:shd w:val="clear" w:color="auto" w:fill="auto"/>
            <w:vAlign w:val="center"/>
            <w:hideMark/>
          </w:tcPr>
          <w:p w14:paraId="2CEA2006" w14:textId="77777777" w:rsidR="006946BB" w:rsidRPr="006946BB" w:rsidRDefault="006946BB" w:rsidP="006946BB">
            <w:pPr>
              <w:spacing w:after="0" w:line="240" w:lineRule="auto"/>
              <w:jc w:val="center"/>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4</w:t>
            </w:r>
          </w:p>
        </w:tc>
        <w:tc>
          <w:tcPr>
            <w:tcW w:w="1925" w:type="dxa"/>
            <w:tcBorders>
              <w:top w:val="nil"/>
              <w:left w:val="nil"/>
              <w:bottom w:val="single" w:sz="4" w:space="0" w:color="auto"/>
              <w:right w:val="single" w:sz="4" w:space="0" w:color="auto"/>
            </w:tcBorders>
            <w:shd w:val="clear" w:color="auto" w:fill="auto"/>
            <w:vAlign w:val="bottom"/>
            <w:hideMark/>
          </w:tcPr>
          <w:p w14:paraId="2CDB4CB0"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Проверка законности сделок, совершенных органами СНТ</w:t>
            </w:r>
          </w:p>
        </w:tc>
        <w:tc>
          <w:tcPr>
            <w:tcW w:w="3394" w:type="dxa"/>
            <w:tcBorders>
              <w:top w:val="nil"/>
              <w:left w:val="nil"/>
              <w:bottom w:val="single" w:sz="4" w:space="0" w:color="auto"/>
              <w:right w:val="single" w:sz="4" w:space="0" w:color="auto"/>
            </w:tcBorders>
            <w:shd w:val="clear" w:color="auto" w:fill="auto"/>
            <w:vAlign w:val="bottom"/>
            <w:hideMark/>
          </w:tcPr>
          <w:p w14:paraId="7419D2DA"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Все договоры, действующие на момент проверки, либо заключенные и расторгнутые в проверяемом период</w:t>
            </w:r>
          </w:p>
        </w:tc>
        <w:tc>
          <w:tcPr>
            <w:tcW w:w="1708" w:type="dxa"/>
            <w:tcBorders>
              <w:top w:val="nil"/>
              <w:left w:val="nil"/>
              <w:bottom w:val="single" w:sz="4" w:space="0" w:color="auto"/>
              <w:right w:val="single" w:sz="4" w:space="0" w:color="auto"/>
            </w:tcBorders>
            <w:shd w:val="clear" w:color="auto" w:fill="auto"/>
            <w:vAlign w:val="bottom"/>
            <w:hideMark/>
          </w:tcPr>
          <w:p w14:paraId="1DBAEA03"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tcBorders>
              <w:top w:val="nil"/>
              <w:left w:val="nil"/>
              <w:bottom w:val="single" w:sz="4" w:space="0" w:color="auto"/>
              <w:right w:val="single" w:sz="4" w:space="0" w:color="auto"/>
            </w:tcBorders>
            <w:shd w:val="clear" w:color="auto" w:fill="auto"/>
            <w:vAlign w:val="bottom"/>
            <w:hideMark/>
          </w:tcPr>
          <w:p w14:paraId="26B02F76"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r>
      <w:tr w:rsidR="00A42052" w:rsidRPr="006946BB" w14:paraId="5E10250A" w14:textId="77777777" w:rsidTr="00A42052">
        <w:trPr>
          <w:trHeight w:val="576"/>
        </w:trPr>
        <w:tc>
          <w:tcPr>
            <w:tcW w:w="859" w:type="dxa"/>
            <w:vMerge w:val="restart"/>
            <w:tcBorders>
              <w:top w:val="nil"/>
              <w:left w:val="single" w:sz="4" w:space="0" w:color="auto"/>
              <w:bottom w:val="single" w:sz="4" w:space="0" w:color="000000"/>
              <w:right w:val="single" w:sz="4" w:space="0" w:color="auto"/>
            </w:tcBorders>
            <w:shd w:val="clear" w:color="auto" w:fill="auto"/>
            <w:vAlign w:val="center"/>
            <w:hideMark/>
          </w:tcPr>
          <w:p w14:paraId="7E9481A9" w14:textId="77777777" w:rsidR="006946BB" w:rsidRPr="006946BB" w:rsidRDefault="006946BB" w:rsidP="006946BB">
            <w:pPr>
              <w:spacing w:after="0" w:line="240" w:lineRule="auto"/>
              <w:jc w:val="center"/>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5</w:t>
            </w:r>
          </w:p>
        </w:tc>
        <w:tc>
          <w:tcPr>
            <w:tcW w:w="1925" w:type="dxa"/>
            <w:vMerge w:val="restart"/>
            <w:tcBorders>
              <w:top w:val="nil"/>
              <w:left w:val="single" w:sz="4" w:space="0" w:color="auto"/>
              <w:bottom w:val="single" w:sz="4" w:space="0" w:color="000000"/>
              <w:right w:val="nil"/>
            </w:tcBorders>
            <w:shd w:val="clear" w:color="auto" w:fill="auto"/>
            <w:vAlign w:val="bottom"/>
            <w:hideMark/>
          </w:tcPr>
          <w:p w14:paraId="223F2117"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Состав и состояние имущества общего пользования</w:t>
            </w:r>
          </w:p>
        </w:tc>
        <w:tc>
          <w:tcPr>
            <w:tcW w:w="3394" w:type="dxa"/>
            <w:tcBorders>
              <w:top w:val="nil"/>
              <w:left w:val="nil"/>
              <w:bottom w:val="nil"/>
              <w:right w:val="nil"/>
            </w:tcBorders>
            <w:shd w:val="clear" w:color="auto" w:fill="auto"/>
            <w:vAlign w:val="bottom"/>
            <w:hideMark/>
          </w:tcPr>
          <w:p w14:paraId="6AE52A06"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Правоустанавливающие документы</w:t>
            </w:r>
          </w:p>
        </w:tc>
        <w:tc>
          <w:tcPr>
            <w:tcW w:w="1708" w:type="dxa"/>
            <w:tcBorders>
              <w:top w:val="nil"/>
              <w:left w:val="single" w:sz="4" w:space="0" w:color="auto"/>
              <w:bottom w:val="single" w:sz="4" w:space="0" w:color="auto"/>
              <w:right w:val="single" w:sz="4" w:space="0" w:color="auto"/>
            </w:tcBorders>
            <w:shd w:val="clear" w:color="auto" w:fill="auto"/>
            <w:vAlign w:val="bottom"/>
            <w:hideMark/>
          </w:tcPr>
          <w:p w14:paraId="748A0AA2"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vMerge w:val="restart"/>
            <w:tcBorders>
              <w:top w:val="nil"/>
              <w:left w:val="single" w:sz="4" w:space="0" w:color="auto"/>
              <w:bottom w:val="single" w:sz="4" w:space="0" w:color="000000"/>
              <w:right w:val="single" w:sz="4" w:space="0" w:color="auto"/>
            </w:tcBorders>
            <w:shd w:val="clear" w:color="auto" w:fill="auto"/>
            <w:vAlign w:val="bottom"/>
            <w:hideMark/>
          </w:tcPr>
          <w:p w14:paraId="6EC6DCC3"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r>
      <w:tr w:rsidR="00A42052" w:rsidRPr="006946BB" w14:paraId="32E3431E" w14:textId="77777777" w:rsidTr="00A42052">
        <w:trPr>
          <w:trHeight w:val="576"/>
        </w:trPr>
        <w:tc>
          <w:tcPr>
            <w:tcW w:w="859" w:type="dxa"/>
            <w:vMerge/>
            <w:tcBorders>
              <w:top w:val="nil"/>
              <w:left w:val="single" w:sz="4" w:space="0" w:color="auto"/>
              <w:bottom w:val="single" w:sz="4" w:space="0" w:color="000000"/>
              <w:right w:val="single" w:sz="4" w:space="0" w:color="auto"/>
            </w:tcBorders>
            <w:vAlign w:val="center"/>
            <w:hideMark/>
          </w:tcPr>
          <w:p w14:paraId="2C69E8BF"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1925" w:type="dxa"/>
            <w:vMerge/>
            <w:tcBorders>
              <w:top w:val="nil"/>
              <w:left w:val="single" w:sz="4" w:space="0" w:color="auto"/>
              <w:bottom w:val="single" w:sz="4" w:space="0" w:color="000000"/>
              <w:right w:val="nil"/>
            </w:tcBorders>
            <w:vAlign w:val="center"/>
            <w:hideMark/>
          </w:tcPr>
          <w:p w14:paraId="7612A161"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3394" w:type="dxa"/>
            <w:tcBorders>
              <w:top w:val="nil"/>
              <w:left w:val="nil"/>
              <w:bottom w:val="nil"/>
              <w:right w:val="nil"/>
            </w:tcBorders>
            <w:shd w:val="clear" w:color="auto" w:fill="auto"/>
            <w:vAlign w:val="bottom"/>
            <w:hideMark/>
          </w:tcPr>
          <w:p w14:paraId="43C5F6B5"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Карточки учета основных средств</w:t>
            </w:r>
          </w:p>
        </w:tc>
        <w:tc>
          <w:tcPr>
            <w:tcW w:w="1708" w:type="dxa"/>
            <w:tcBorders>
              <w:top w:val="nil"/>
              <w:left w:val="single" w:sz="4" w:space="0" w:color="auto"/>
              <w:bottom w:val="single" w:sz="4" w:space="0" w:color="auto"/>
              <w:right w:val="single" w:sz="4" w:space="0" w:color="auto"/>
            </w:tcBorders>
            <w:shd w:val="clear" w:color="auto" w:fill="auto"/>
            <w:vAlign w:val="bottom"/>
            <w:hideMark/>
          </w:tcPr>
          <w:p w14:paraId="1C9649F5"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vMerge/>
            <w:tcBorders>
              <w:top w:val="nil"/>
              <w:left w:val="single" w:sz="4" w:space="0" w:color="auto"/>
              <w:bottom w:val="single" w:sz="4" w:space="0" w:color="000000"/>
              <w:right w:val="single" w:sz="4" w:space="0" w:color="auto"/>
            </w:tcBorders>
            <w:vAlign w:val="center"/>
            <w:hideMark/>
          </w:tcPr>
          <w:p w14:paraId="4CA00B6D"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r>
      <w:tr w:rsidR="00A42052" w:rsidRPr="006946BB" w14:paraId="4C4CBBD0" w14:textId="77777777" w:rsidTr="00A42052">
        <w:trPr>
          <w:trHeight w:val="576"/>
        </w:trPr>
        <w:tc>
          <w:tcPr>
            <w:tcW w:w="859" w:type="dxa"/>
            <w:vMerge/>
            <w:tcBorders>
              <w:top w:val="nil"/>
              <w:left w:val="single" w:sz="4" w:space="0" w:color="auto"/>
              <w:bottom w:val="single" w:sz="4" w:space="0" w:color="000000"/>
              <w:right w:val="single" w:sz="4" w:space="0" w:color="auto"/>
            </w:tcBorders>
            <w:vAlign w:val="center"/>
            <w:hideMark/>
          </w:tcPr>
          <w:p w14:paraId="5392ACAA"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1925" w:type="dxa"/>
            <w:vMerge/>
            <w:tcBorders>
              <w:top w:val="nil"/>
              <w:left w:val="single" w:sz="4" w:space="0" w:color="auto"/>
              <w:bottom w:val="single" w:sz="4" w:space="0" w:color="000000"/>
              <w:right w:val="nil"/>
            </w:tcBorders>
            <w:vAlign w:val="center"/>
            <w:hideMark/>
          </w:tcPr>
          <w:p w14:paraId="3CF6DCA3"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3394" w:type="dxa"/>
            <w:tcBorders>
              <w:top w:val="nil"/>
              <w:left w:val="nil"/>
              <w:bottom w:val="nil"/>
              <w:right w:val="nil"/>
            </w:tcBorders>
            <w:shd w:val="clear" w:color="auto" w:fill="auto"/>
            <w:vAlign w:val="bottom"/>
            <w:hideMark/>
          </w:tcPr>
          <w:p w14:paraId="657B1BC0"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Акты инвентаризации имущества</w:t>
            </w:r>
          </w:p>
        </w:tc>
        <w:tc>
          <w:tcPr>
            <w:tcW w:w="1708" w:type="dxa"/>
            <w:tcBorders>
              <w:top w:val="nil"/>
              <w:left w:val="single" w:sz="4" w:space="0" w:color="auto"/>
              <w:bottom w:val="single" w:sz="4" w:space="0" w:color="auto"/>
              <w:right w:val="single" w:sz="4" w:space="0" w:color="auto"/>
            </w:tcBorders>
            <w:shd w:val="clear" w:color="auto" w:fill="auto"/>
            <w:vAlign w:val="bottom"/>
            <w:hideMark/>
          </w:tcPr>
          <w:p w14:paraId="3EE479FA"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vMerge/>
            <w:tcBorders>
              <w:top w:val="nil"/>
              <w:left w:val="single" w:sz="4" w:space="0" w:color="auto"/>
              <w:bottom w:val="single" w:sz="4" w:space="0" w:color="000000"/>
              <w:right w:val="single" w:sz="4" w:space="0" w:color="auto"/>
            </w:tcBorders>
            <w:vAlign w:val="center"/>
            <w:hideMark/>
          </w:tcPr>
          <w:p w14:paraId="5E2854DE"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r>
      <w:tr w:rsidR="00A42052" w:rsidRPr="006946BB" w14:paraId="6BAB2AA8" w14:textId="77777777" w:rsidTr="00A42052">
        <w:trPr>
          <w:trHeight w:val="288"/>
        </w:trPr>
        <w:tc>
          <w:tcPr>
            <w:tcW w:w="859" w:type="dxa"/>
            <w:vMerge/>
            <w:tcBorders>
              <w:top w:val="nil"/>
              <w:left w:val="single" w:sz="4" w:space="0" w:color="auto"/>
              <w:bottom w:val="single" w:sz="4" w:space="0" w:color="000000"/>
              <w:right w:val="single" w:sz="4" w:space="0" w:color="auto"/>
            </w:tcBorders>
            <w:vAlign w:val="center"/>
            <w:hideMark/>
          </w:tcPr>
          <w:p w14:paraId="36CDFB5F"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1925" w:type="dxa"/>
            <w:vMerge/>
            <w:tcBorders>
              <w:top w:val="nil"/>
              <w:left w:val="single" w:sz="4" w:space="0" w:color="auto"/>
              <w:bottom w:val="single" w:sz="4" w:space="0" w:color="000000"/>
              <w:right w:val="nil"/>
            </w:tcBorders>
            <w:vAlign w:val="center"/>
            <w:hideMark/>
          </w:tcPr>
          <w:p w14:paraId="17313911"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33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66F493"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708" w:type="dxa"/>
            <w:tcBorders>
              <w:top w:val="nil"/>
              <w:left w:val="nil"/>
              <w:bottom w:val="single" w:sz="4" w:space="0" w:color="auto"/>
              <w:right w:val="single" w:sz="4" w:space="0" w:color="auto"/>
            </w:tcBorders>
            <w:shd w:val="clear" w:color="auto" w:fill="auto"/>
            <w:vAlign w:val="bottom"/>
            <w:hideMark/>
          </w:tcPr>
          <w:p w14:paraId="46C19C78"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vMerge/>
            <w:tcBorders>
              <w:top w:val="nil"/>
              <w:left w:val="single" w:sz="4" w:space="0" w:color="auto"/>
              <w:bottom w:val="single" w:sz="4" w:space="0" w:color="000000"/>
              <w:right w:val="single" w:sz="4" w:space="0" w:color="auto"/>
            </w:tcBorders>
            <w:vAlign w:val="center"/>
            <w:hideMark/>
          </w:tcPr>
          <w:p w14:paraId="0C9C851C"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r>
      <w:tr w:rsidR="00A42052" w:rsidRPr="006946BB" w14:paraId="187CB45B" w14:textId="77777777" w:rsidTr="00A42052">
        <w:trPr>
          <w:trHeight w:val="288"/>
        </w:trPr>
        <w:tc>
          <w:tcPr>
            <w:tcW w:w="859" w:type="dxa"/>
            <w:vMerge/>
            <w:tcBorders>
              <w:top w:val="nil"/>
              <w:left w:val="single" w:sz="4" w:space="0" w:color="auto"/>
              <w:bottom w:val="single" w:sz="4" w:space="0" w:color="000000"/>
              <w:right w:val="single" w:sz="4" w:space="0" w:color="auto"/>
            </w:tcBorders>
            <w:vAlign w:val="center"/>
            <w:hideMark/>
          </w:tcPr>
          <w:p w14:paraId="209064AC"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1925" w:type="dxa"/>
            <w:vMerge/>
            <w:tcBorders>
              <w:top w:val="nil"/>
              <w:left w:val="single" w:sz="4" w:space="0" w:color="auto"/>
              <w:bottom w:val="single" w:sz="4" w:space="0" w:color="000000"/>
              <w:right w:val="nil"/>
            </w:tcBorders>
            <w:vAlign w:val="center"/>
            <w:hideMark/>
          </w:tcPr>
          <w:p w14:paraId="5E72D4DA"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3394" w:type="dxa"/>
            <w:tcBorders>
              <w:top w:val="nil"/>
              <w:left w:val="single" w:sz="4" w:space="0" w:color="auto"/>
              <w:bottom w:val="single" w:sz="4" w:space="0" w:color="auto"/>
              <w:right w:val="single" w:sz="4" w:space="0" w:color="auto"/>
            </w:tcBorders>
            <w:shd w:val="clear" w:color="auto" w:fill="auto"/>
            <w:vAlign w:val="bottom"/>
            <w:hideMark/>
          </w:tcPr>
          <w:p w14:paraId="765C9C23"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708" w:type="dxa"/>
            <w:tcBorders>
              <w:top w:val="nil"/>
              <w:left w:val="nil"/>
              <w:bottom w:val="single" w:sz="4" w:space="0" w:color="auto"/>
              <w:right w:val="single" w:sz="4" w:space="0" w:color="auto"/>
            </w:tcBorders>
            <w:shd w:val="clear" w:color="auto" w:fill="auto"/>
            <w:vAlign w:val="bottom"/>
            <w:hideMark/>
          </w:tcPr>
          <w:p w14:paraId="59DEEEF6"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vMerge/>
            <w:tcBorders>
              <w:top w:val="nil"/>
              <w:left w:val="single" w:sz="4" w:space="0" w:color="auto"/>
              <w:bottom w:val="single" w:sz="4" w:space="0" w:color="000000"/>
              <w:right w:val="single" w:sz="4" w:space="0" w:color="auto"/>
            </w:tcBorders>
            <w:vAlign w:val="center"/>
            <w:hideMark/>
          </w:tcPr>
          <w:p w14:paraId="58824422"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r>
      <w:tr w:rsidR="00A42052" w:rsidRPr="006946BB" w14:paraId="573EECA8" w14:textId="77777777" w:rsidTr="00A42052">
        <w:trPr>
          <w:trHeight w:val="288"/>
        </w:trPr>
        <w:tc>
          <w:tcPr>
            <w:tcW w:w="859" w:type="dxa"/>
            <w:vMerge w:val="restart"/>
            <w:tcBorders>
              <w:top w:val="nil"/>
              <w:left w:val="single" w:sz="4" w:space="0" w:color="auto"/>
              <w:bottom w:val="single" w:sz="4" w:space="0" w:color="auto"/>
              <w:right w:val="single" w:sz="4" w:space="0" w:color="auto"/>
            </w:tcBorders>
            <w:shd w:val="clear" w:color="auto" w:fill="auto"/>
            <w:vAlign w:val="center"/>
            <w:hideMark/>
          </w:tcPr>
          <w:p w14:paraId="031FBF09" w14:textId="77777777" w:rsidR="006946BB" w:rsidRPr="006946BB" w:rsidRDefault="006946BB" w:rsidP="006946BB">
            <w:pPr>
              <w:spacing w:after="0" w:line="240" w:lineRule="auto"/>
              <w:jc w:val="center"/>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6</w:t>
            </w:r>
          </w:p>
        </w:tc>
        <w:tc>
          <w:tcPr>
            <w:tcW w:w="1925" w:type="dxa"/>
            <w:vMerge w:val="restart"/>
            <w:tcBorders>
              <w:top w:val="nil"/>
              <w:left w:val="single" w:sz="4" w:space="0" w:color="auto"/>
              <w:bottom w:val="single" w:sz="4" w:space="0" w:color="auto"/>
              <w:right w:val="single" w:sz="4" w:space="0" w:color="auto"/>
            </w:tcBorders>
            <w:shd w:val="clear" w:color="auto" w:fill="auto"/>
            <w:vAlign w:val="center"/>
            <w:hideMark/>
          </w:tcPr>
          <w:p w14:paraId="73F063AE" w14:textId="77777777" w:rsidR="006946BB" w:rsidRPr="006946BB" w:rsidRDefault="006946BB" w:rsidP="006946BB">
            <w:pPr>
              <w:spacing w:after="0" w:line="240" w:lineRule="auto"/>
              <w:jc w:val="center"/>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Проверка  бухгалтерской и налоговой отчетности</w:t>
            </w:r>
          </w:p>
        </w:tc>
        <w:tc>
          <w:tcPr>
            <w:tcW w:w="3394" w:type="dxa"/>
            <w:tcBorders>
              <w:top w:val="nil"/>
              <w:left w:val="nil"/>
              <w:bottom w:val="single" w:sz="4" w:space="0" w:color="auto"/>
              <w:right w:val="single" w:sz="4" w:space="0" w:color="auto"/>
            </w:tcBorders>
            <w:shd w:val="clear" w:color="auto" w:fill="auto"/>
            <w:noWrap/>
            <w:vAlign w:val="bottom"/>
            <w:hideMark/>
          </w:tcPr>
          <w:p w14:paraId="682CF8E1"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Бухгалтерский баланс</w:t>
            </w:r>
          </w:p>
        </w:tc>
        <w:tc>
          <w:tcPr>
            <w:tcW w:w="1708" w:type="dxa"/>
            <w:tcBorders>
              <w:top w:val="nil"/>
              <w:left w:val="nil"/>
              <w:bottom w:val="single" w:sz="4" w:space="0" w:color="auto"/>
              <w:right w:val="single" w:sz="4" w:space="0" w:color="auto"/>
            </w:tcBorders>
            <w:shd w:val="clear" w:color="auto" w:fill="auto"/>
            <w:vAlign w:val="bottom"/>
            <w:hideMark/>
          </w:tcPr>
          <w:p w14:paraId="2054CB72"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vMerge w:val="restart"/>
            <w:tcBorders>
              <w:top w:val="nil"/>
              <w:left w:val="single" w:sz="4" w:space="0" w:color="auto"/>
              <w:bottom w:val="single" w:sz="4" w:space="0" w:color="000000"/>
              <w:right w:val="single" w:sz="4" w:space="0" w:color="auto"/>
            </w:tcBorders>
            <w:shd w:val="clear" w:color="auto" w:fill="auto"/>
            <w:vAlign w:val="bottom"/>
            <w:hideMark/>
          </w:tcPr>
          <w:p w14:paraId="700DA9FB"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r>
      <w:tr w:rsidR="00A42052" w:rsidRPr="006946BB" w14:paraId="5F3E4A1A" w14:textId="77777777" w:rsidTr="00A42052">
        <w:trPr>
          <w:trHeight w:val="288"/>
        </w:trPr>
        <w:tc>
          <w:tcPr>
            <w:tcW w:w="859" w:type="dxa"/>
            <w:vMerge/>
            <w:tcBorders>
              <w:top w:val="nil"/>
              <w:left w:val="single" w:sz="4" w:space="0" w:color="auto"/>
              <w:bottom w:val="single" w:sz="4" w:space="0" w:color="auto"/>
              <w:right w:val="single" w:sz="4" w:space="0" w:color="auto"/>
            </w:tcBorders>
            <w:vAlign w:val="center"/>
            <w:hideMark/>
          </w:tcPr>
          <w:p w14:paraId="2409C738"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1925" w:type="dxa"/>
            <w:vMerge/>
            <w:tcBorders>
              <w:top w:val="nil"/>
              <w:left w:val="single" w:sz="4" w:space="0" w:color="auto"/>
              <w:bottom w:val="single" w:sz="4" w:space="0" w:color="auto"/>
              <w:right w:val="single" w:sz="4" w:space="0" w:color="auto"/>
            </w:tcBorders>
            <w:vAlign w:val="center"/>
            <w:hideMark/>
          </w:tcPr>
          <w:p w14:paraId="262C6F2F"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3394" w:type="dxa"/>
            <w:tcBorders>
              <w:top w:val="nil"/>
              <w:left w:val="nil"/>
              <w:bottom w:val="single" w:sz="4" w:space="0" w:color="auto"/>
              <w:right w:val="single" w:sz="4" w:space="0" w:color="auto"/>
            </w:tcBorders>
            <w:shd w:val="clear" w:color="auto" w:fill="auto"/>
            <w:noWrap/>
            <w:vAlign w:val="bottom"/>
            <w:hideMark/>
          </w:tcPr>
          <w:p w14:paraId="11B22EA0"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Отчет по УСН</w:t>
            </w:r>
          </w:p>
        </w:tc>
        <w:tc>
          <w:tcPr>
            <w:tcW w:w="1708" w:type="dxa"/>
            <w:tcBorders>
              <w:top w:val="nil"/>
              <w:left w:val="nil"/>
              <w:bottom w:val="single" w:sz="4" w:space="0" w:color="auto"/>
              <w:right w:val="single" w:sz="4" w:space="0" w:color="auto"/>
            </w:tcBorders>
            <w:shd w:val="clear" w:color="auto" w:fill="auto"/>
            <w:vAlign w:val="bottom"/>
            <w:hideMark/>
          </w:tcPr>
          <w:p w14:paraId="7BB36DB6"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vMerge/>
            <w:tcBorders>
              <w:top w:val="nil"/>
              <w:left w:val="single" w:sz="4" w:space="0" w:color="auto"/>
              <w:bottom w:val="single" w:sz="4" w:space="0" w:color="000000"/>
              <w:right w:val="single" w:sz="4" w:space="0" w:color="auto"/>
            </w:tcBorders>
            <w:vAlign w:val="center"/>
            <w:hideMark/>
          </w:tcPr>
          <w:p w14:paraId="2D84EB29"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r>
      <w:tr w:rsidR="00A42052" w:rsidRPr="006946BB" w14:paraId="33CE9757" w14:textId="77777777" w:rsidTr="00A42052">
        <w:trPr>
          <w:trHeight w:val="288"/>
        </w:trPr>
        <w:tc>
          <w:tcPr>
            <w:tcW w:w="859" w:type="dxa"/>
            <w:vMerge/>
            <w:tcBorders>
              <w:top w:val="nil"/>
              <w:left w:val="single" w:sz="4" w:space="0" w:color="auto"/>
              <w:bottom w:val="single" w:sz="4" w:space="0" w:color="auto"/>
              <w:right w:val="single" w:sz="4" w:space="0" w:color="auto"/>
            </w:tcBorders>
            <w:vAlign w:val="center"/>
            <w:hideMark/>
          </w:tcPr>
          <w:p w14:paraId="73ADA8D9"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1925" w:type="dxa"/>
            <w:vMerge/>
            <w:tcBorders>
              <w:top w:val="nil"/>
              <w:left w:val="single" w:sz="4" w:space="0" w:color="auto"/>
              <w:bottom w:val="single" w:sz="4" w:space="0" w:color="auto"/>
              <w:right w:val="single" w:sz="4" w:space="0" w:color="auto"/>
            </w:tcBorders>
            <w:vAlign w:val="center"/>
            <w:hideMark/>
          </w:tcPr>
          <w:p w14:paraId="68339221"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3394" w:type="dxa"/>
            <w:tcBorders>
              <w:top w:val="nil"/>
              <w:left w:val="nil"/>
              <w:bottom w:val="single" w:sz="4" w:space="0" w:color="auto"/>
              <w:right w:val="single" w:sz="4" w:space="0" w:color="auto"/>
            </w:tcBorders>
            <w:shd w:val="clear" w:color="auto" w:fill="auto"/>
            <w:noWrap/>
            <w:vAlign w:val="bottom"/>
            <w:hideMark/>
          </w:tcPr>
          <w:p w14:paraId="1D79DB39"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xml:space="preserve">Требования ИФНС </w:t>
            </w:r>
          </w:p>
        </w:tc>
        <w:tc>
          <w:tcPr>
            <w:tcW w:w="1708" w:type="dxa"/>
            <w:tcBorders>
              <w:top w:val="nil"/>
              <w:left w:val="nil"/>
              <w:bottom w:val="single" w:sz="4" w:space="0" w:color="auto"/>
              <w:right w:val="single" w:sz="4" w:space="0" w:color="auto"/>
            </w:tcBorders>
            <w:shd w:val="clear" w:color="auto" w:fill="auto"/>
            <w:vAlign w:val="bottom"/>
            <w:hideMark/>
          </w:tcPr>
          <w:p w14:paraId="66DBEE60"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vMerge/>
            <w:tcBorders>
              <w:top w:val="nil"/>
              <w:left w:val="single" w:sz="4" w:space="0" w:color="auto"/>
              <w:bottom w:val="single" w:sz="4" w:space="0" w:color="000000"/>
              <w:right w:val="single" w:sz="4" w:space="0" w:color="auto"/>
            </w:tcBorders>
            <w:vAlign w:val="center"/>
            <w:hideMark/>
          </w:tcPr>
          <w:p w14:paraId="1E54BC75"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r>
      <w:tr w:rsidR="00A42052" w:rsidRPr="006946BB" w14:paraId="427F1F6C" w14:textId="77777777" w:rsidTr="00A42052">
        <w:trPr>
          <w:trHeight w:val="288"/>
        </w:trPr>
        <w:tc>
          <w:tcPr>
            <w:tcW w:w="859" w:type="dxa"/>
            <w:vMerge/>
            <w:tcBorders>
              <w:top w:val="nil"/>
              <w:left w:val="single" w:sz="4" w:space="0" w:color="auto"/>
              <w:bottom w:val="single" w:sz="4" w:space="0" w:color="auto"/>
              <w:right w:val="single" w:sz="4" w:space="0" w:color="auto"/>
            </w:tcBorders>
            <w:vAlign w:val="center"/>
            <w:hideMark/>
          </w:tcPr>
          <w:p w14:paraId="1790BF59"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1925" w:type="dxa"/>
            <w:vMerge/>
            <w:tcBorders>
              <w:top w:val="nil"/>
              <w:left w:val="single" w:sz="4" w:space="0" w:color="auto"/>
              <w:bottom w:val="single" w:sz="4" w:space="0" w:color="auto"/>
              <w:right w:val="single" w:sz="4" w:space="0" w:color="auto"/>
            </w:tcBorders>
            <w:vAlign w:val="center"/>
            <w:hideMark/>
          </w:tcPr>
          <w:p w14:paraId="27096B89"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3394" w:type="dxa"/>
            <w:tcBorders>
              <w:top w:val="nil"/>
              <w:left w:val="nil"/>
              <w:bottom w:val="single" w:sz="4" w:space="0" w:color="auto"/>
              <w:right w:val="single" w:sz="4" w:space="0" w:color="auto"/>
            </w:tcBorders>
            <w:shd w:val="clear" w:color="auto" w:fill="auto"/>
            <w:noWrap/>
            <w:vAlign w:val="bottom"/>
            <w:hideMark/>
          </w:tcPr>
          <w:p w14:paraId="2F6F3512"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Трудовые договоры</w:t>
            </w:r>
          </w:p>
        </w:tc>
        <w:tc>
          <w:tcPr>
            <w:tcW w:w="1708" w:type="dxa"/>
            <w:tcBorders>
              <w:top w:val="nil"/>
              <w:left w:val="nil"/>
              <w:bottom w:val="single" w:sz="4" w:space="0" w:color="auto"/>
              <w:right w:val="single" w:sz="4" w:space="0" w:color="auto"/>
            </w:tcBorders>
            <w:shd w:val="clear" w:color="auto" w:fill="auto"/>
            <w:vAlign w:val="bottom"/>
            <w:hideMark/>
          </w:tcPr>
          <w:p w14:paraId="5853C642"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vMerge/>
            <w:tcBorders>
              <w:top w:val="nil"/>
              <w:left w:val="single" w:sz="4" w:space="0" w:color="auto"/>
              <w:bottom w:val="single" w:sz="4" w:space="0" w:color="000000"/>
              <w:right w:val="single" w:sz="4" w:space="0" w:color="auto"/>
            </w:tcBorders>
            <w:vAlign w:val="center"/>
            <w:hideMark/>
          </w:tcPr>
          <w:p w14:paraId="20E9C033"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r>
      <w:tr w:rsidR="00A42052" w:rsidRPr="006946BB" w14:paraId="398EE987" w14:textId="77777777" w:rsidTr="00A42052">
        <w:trPr>
          <w:trHeight w:val="288"/>
        </w:trPr>
        <w:tc>
          <w:tcPr>
            <w:tcW w:w="859" w:type="dxa"/>
            <w:vMerge/>
            <w:tcBorders>
              <w:top w:val="nil"/>
              <w:left w:val="single" w:sz="4" w:space="0" w:color="auto"/>
              <w:bottom w:val="single" w:sz="4" w:space="0" w:color="auto"/>
              <w:right w:val="single" w:sz="4" w:space="0" w:color="auto"/>
            </w:tcBorders>
            <w:vAlign w:val="center"/>
            <w:hideMark/>
          </w:tcPr>
          <w:p w14:paraId="21E5433C"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1925" w:type="dxa"/>
            <w:vMerge/>
            <w:tcBorders>
              <w:top w:val="nil"/>
              <w:left w:val="single" w:sz="4" w:space="0" w:color="auto"/>
              <w:bottom w:val="single" w:sz="4" w:space="0" w:color="auto"/>
              <w:right w:val="single" w:sz="4" w:space="0" w:color="auto"/>
            </w:tcBorders>
            <w:vAlign w:val="center"/>
            <w:hideMark/>
          </w:tcPr>
          <w:p w14:paraId="735115D5"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3394" w:type="dxa"/>
            <w:tcBorders>
              <w:top w:val="nil"/>
              <w:left w:val="nil"/>
              <w:bottom w:val="single" w:sz="4" w:space="0" w:color="auto"/>
              <w:right w:val="single" w:sz="4" w:space="0" w:color="auto"/>
            </w:tcBorders>
            <w:shd w:val="clear" w:color="auto" w:fill="auto"/>
            <w:vAlign w:val="bottom"/>
            <w:hideMark/>
          </w:tcPr>
          <w:p w14:paraId="08BF7FB2"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708" w:type="dxa"/>
            <w:tcBorders>
              <w:top w:val="nil"/>
              <w:left w:val="nil"/>
              <w:bottom w:val="single" w:sz="4" w:space="0" w:color="auto"/>
              <w:right w:val="single" w:sz="4" w:space="0" w:color="auto"/>
            </w:tcBorders>
            <w:shd w:val="clear" w:color="auto" w:fill="auto"/>
            <w:vAlign w:val="bottom"/>
            <w:hideMark/>
          </w:tcPr>
          <w:p w14:paraId="3592981F"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vMerge/>
            <w:tcBorders>
              <w:top w:val="nil"/>
              <w:left w:val="single" w:sz="4" w:space="0" w:color="auto"/>
              <w:bottom w:val="single" w:sz="4" w:space="0" w:color="000000"/>
              <w:right w:val="single" w:sz="4" w:space="0" w:color="auto"/>
            </w:tcBorders>
            <w:vAlign w:val="center"/>
            <w:hideMark/>
          </w:tcPr>
          <w:p w14:paraId="53E2A98A"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r>
      <w:tr w:rsidR="00A42052" w:rsidRPr="006946BB" w14:paraId="56F4F575" w14:textId="77777777" w:rsidTr="00A42052">
        <w:trPr>
          <w:trHeight w:val="288"/>
        </w:trPr>
        <w:tc>
          <w:tcPr>
            <w:tcW w:w="859" w:type="dxa"/>
            <w:vMerge/>
            <w:tcBorders>
              <w:top w:val="nil"/>
              <w:left w:val="single" w:sz="4" w:space="0" w:color="auto"/>
              <w:bottom w:val="single" w:sz="4" w:space="0" w:color="auto"/>
              <w:right w:val="single" w:sz="4" w:space="0" w:color="auto"/>
            </w:tcBorders>
            <w:vAlign w:val="center"/>
            <w:hideMark/>
          </w:tcPr>
          <w:p w14:paraId="3AA1A414"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1925" w:type="dxa"/>
            <w:vMerge/>
            <w:tcBorders>
              <w:top w:val="nil"/>
              <w:left w:val="single" w:sz="4" w:space="0" w:color="auto"/>
              <w:bottom w:val="single" w:sz="4" w:space="0" w:color="auto"/>
              <w:right w:val="single" w:sz="4" w:space="0" w:color="auto"/>
            </w:tcBorders>
            <w:vAlign w:val="center"/>
            <w:hideMark/>
          </w:tcPr>
          <w:p w14:paraId="66206A68"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3394" w:type="dxa"/>
            <w:tcBorders>
              <w:top w:val="nil"/>
              <w:left w:val="nil"/>
              <w:bottom w:val="single" w:sz="4" w:space="0" w:color="auto"/>
              <w:right w:val="single" w:sz="4" w:space="0" w:color="auto"/>
            </w:tcBorders>
            <w:shd w:val="clear" w:color="auto" w:fill="auto"/>
            <w:vAlign w:val="bottom"/>
            <w:hideMark/>
          </w:tcPr>
          <w:p w14:paraId="049EFB24"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708" w:type="dxa"/>
            <w:tcBorders>
              <w:top w:val="nil"/>
              <w:left w:val="nil"/>
              <w:bottom w:val="single" w:sz="4" w:space="0" w:color="auto"/>
              <w:right w:val="single" w:sz="4" w:space="0" w:color="auto"/>
            </w:tcBorders>
            <w:shd w:val="clear" w:color="auto" w:fill="auto"/>
            <w:vAlign w:val="bottom"/>
            <w:hideMark/>
          </w:tcPr>
          <w:p w14:paraId="62154202"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vMerge/>
            <w:tcBorders>
              <w:top w:val="nil"/>
              <w:left w:val="single" w:sz="4" w:space="0" w:color="auto"/>
              <w:bottom w:val="single" w:sz="4" w:space="0" w:color="000000"/>
              <w:right w:val="single" w:sz="4" w:space="0" w:color="auto"/>
            </w:tcBorders>
            <w:vAlign w:val="center"/>
            <w:hideMark/>
          </w:tcPr>
          <w:p w14:paraId="64922DD3"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r>
      <w:tr w:rsidR="00A42052" w:rsidRPr="006946BB" w14:paraId="195027B1" w14:textId="77777777" w:rsidTr="00A42052">
        <w:trPr>
          <w:trHeight w:val="288"/>
        </w:trPr>
        <w:tc>
          <w:tcPr>
            <w:tcW w:w="859" w:type="dxa"/>
            <w:vMerge/>
            <w:tcBorders>
              <w:top w:val="nil"/>
              <w:left w:val="single" w:sz="4" w:space="0" w:color="auto"/>
              <w:bottom w:val="single" w:sz="4" w:space="0" w:color="auto"/>
              <w:right w:val="single" w:sz="4" w:space="0" w:color="auto"/>
            </w:tcBorders>
            <w:vAlign w:val="center"/>
            <w:hideMark/>
          </w:tcPr>
          <w:p w14:paraId="0E79625F"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1925" w:type="dxa"/>
            <w:vMerge/>
            <w:tcBorders>
              <w:top w:val="nil"/>
              <w:left w:val="single" w:sz="4" w:space="0" w:color="auto"/>
              <w:bottom w:val="single" w:sz="4" w:space="0" w:color="auto"/>
              <w:right w:val="single" w:sz="4" w:space="0" w:color="auto"/>
            </w:tcBorders>
            <w:vAlign w:val="center"/>
            <w:hideMark/>
          </w:tcPr>
          <w:p w14:paraId="61BF9A52"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3394" w:type="dxa"/>
            <w:tcBorders>
              <w:top w:val="nil"/>
              <w:left w:val="nil"/>
              <w:bottom w:val="single" w:sz="4" w:space="0" w:color="auto"/>
              <w:right w:val="single" w:sz="4" w:space="0" w:color="auto"/>
            </w:tcBorders>
            <w:shd w:val="clear" w:color="auto" w:fill="auto"/>
            <w:vAlign w:val="bottom"/>
            <w:hideMark/>
          </w:tcPr>
          <w:p w14:paraId="0E902464"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708" w:type="dxa"/>
            <w:tcBorders>
              <w:top w:val="nil"/>
              <w:left w:val="nil"/>
              <w:bottom w:val="single" w:sz="4" w:space="0" w:color="auto"/>
              <w:right w:val="single" w:sz="4" w:space="0" w:color="auto"/>
            </w:tcBorders>
            <w:shd w:val="clear" w:color="auto" w:fill="auto"/>
            <w:vAlign w:val="bottom"/>
            <w:hideMark/>
          </w:tcPr>
          <w:p w14:paraId="4AD0D9AF"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vMerge/>
            <w:tcBorders>
              <w:top w:val="nil"/>
              <w:left w:val="single" w:sz="4" w:space="0" w:color="auto"/>
              <w:bottom w:val="single" w:sz="4" w:space="0" w:color="000000"/>
              <w:right w:val="single" w:sz="4" w:space="0" w:color="auto"/>
            </w:tcBorders>
            <w:vAlign w:val="center"/>
            <w:hideMark/>
          </w:tcPr>
          <w:p w14:paraId="493BE1BF"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r>
      <w:tr w:rsidR="00A42052" w:rsidRPr="006946BB" w14:paraId="4BACA9BA" w14:textId="77777777" w:rsidTr="00A42052">
        <w:trPr>
          <w:trHeight w:val="288"/>
        </w:trPr>
        <w:tc>
          <w:tcPr>
            <w:tcW w:w="859" w:type="dxa"/>
            <w:vMerge w:val="restart"/>
            <w:tcBorders>
              <w:top w:val="nil"/>
              <w:left w:val="single" w:sz="4" w:space="0" w:color="auto"/>
              <w:bottom w:val="single" w:sz="4" w:space="0" w:color="auto"/>
              <w:right w:val="single" w:sz="4" w:space="0" w:color="auto"/>
            </w:tcBorders>
            <w:shd w:val="clear" w:color="auto" w:fill="auto"/>
            <w:vAlign w:val="center"/>
            <w:hideMark/>
          </w:tcPr>
          <w:p w14:paraId="330F79D5" w14:textId="77777777" w:rsidR="006946BB" w:rsidRPr="006946BB" w:rsidRDefault="006946BB" w:rsidP="006946BB">
            <w:pPr>
              <w:spacing w:after="0" w:line="240" w:lineRule="auto"/>
              <w:jc w:val="center"/>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7</w:t>
            </w:r>
          </w:p>
        </w:tc>
        <w:tc>
          <w:tcPr>
            <w:tcW w:w="1925" w:type="dxa"/>
            <w:vMerge w:val="restart"/>
            <w:tcBorders>
              <w:top w:val="nil"/>
              <w:left w:val="single" w:sz="4" w:space="0" w:color="auto"/>
              <w:bottom w:val="single" w:sz="4" w:space="0" w:color="auto"/>
              <w:right w:val="single" w:sz="4" w:space="0" w:color="auto"/>
            </w:tcBorders>
            <w:shd w:val="clear" w:color="auto" w:fill="auto"/>
            <w:vAlign w:val="center"/>
            <w:hideMark/>
          </w:tcPr>
          <w:p w14:paraId="73C1B39F" w14:textId="77777777" w:rsidR="006946BB" w:rsidRPr="006946BB" w:rsidRDefault="006946BB" w:rsidP="006946BB">
            <w:pPr>
              <w:spacing w:after="0" w:line="240" w:lineRule="auto"/>
              <w:jc w:val="center"/>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xml:space="preserve">Проверка </w:t>
            </w:r>
            <w:r w:rsidRPr="006946BB">
              <w:rPr>
                <w:rFonts w:ascii="Calibri" w:eastAsia="Times New Roman" w:hAnsi="Calibri" w:cs="Calibri"/>
                <w:color w:val="000000"/>
                <w:kern w:val="0"/>
                <w:sz w:val="22"/>
                <w:szCs w:val="22"/>
                <w:lang w:eastAsia="ru-RU"/>
                <w14:ligatures w14:val="none"/>
              </w:rPr>
              <w:lastRenderedPageBreak/>
              <w:t>движения денежных средств</w:t>
            </w:r>
          </w:p>
        </w:tc>
        <w:tc>
          <w:tcPr>
            <w:tcW w:w="3394" w:type="dxa"/>
            <w:tcBorders>
              <w:top w:val="nil"/>
              <w:left w:val="nil"/>
              <w:bottom w:val="single" w:sz="4" w:space="0" w:color="auto"/>
              <w:right w:val="single" w:sz="4" w:space="0" w:color="auto"/>
            </w:tcBorders>
            <w:shd w:val="clear" w:color="auto" w:fill="auto"/>
            <w:noWrap/>
            <w:vAlign w:val="bottom"/>
            <w:hideMark/>
          </w:tcPr>
          <w:p w14:paraId="6914D365"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lastRenderedPageBreak/>
              <w:t> </w:t>
            </w:r>
          </w:p>
        </w:tc>
        <w:tc>
          <w:tcPr>
            <w:tcW w:w="1708" w:type="dxa"/>
            <w:tcBorders>
              <w:top w:val="nil"/>
              <w:left w:val="nil"/>
              <w:bottom w:val="single" w:sz="4" w:space="0" w:color="auto"/>
              <w:right w:val="single" w:sz="4" w:space="0" w:color="auto"/>
            </w:tcBorders>
            <w:shd w:val="clear" w:color="auto" w:fill="auto"/>
            <w:vAlign w:val="bottom"/>
            <w:hideMark/>
          </w:tcPr>
          <w:p w14:paraId="5EFEB49D"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vMerge w:val="restart"/>
            <w:tcBorders>
              <w:top w:val="nil"/>
              <w:left w:val="single" w:sz="4" w:space="0" w:color="auto"/>
              <w:bottom w:val="single" w:sz="4" w:space="0" w:color="000000"/>
              <w:right w:val="single" w:sz="4" w:space="0" w:color="auto"/>
            </w:tcBorders>
            <w:shd w:val="clear" w:color="auto" w:fill="auto"/>
            <w:vAlign w:val="bottom"/>
            <w:hideMark/>
          </w:tcPr>
          <w:p w14:paraId="6C63CC97"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r>
      <w:tr w:rsidR="00A42052" w:rsidRPr="006946BB" w14:paraId="41DBB3A8" w14:textId="77777777" w:rsidTr="00A42052">
        <w:trPr>
          <w:trHeight w:val="1152"/>
        </w:trPr>
        <w:tc>
          <w:tcPr>
            <w:tcW w:w="859" w:type="dxa"/>
            <w:vMerge/>
            <w:tcBorders>
              <w:top w:val="nil"/>
              <w:left w:val="single" w:sz="4" w:space="0" w:color="auto"/>
              <w:bottom w:val="single" w:sz="4" w:space="0" w:color="auto"/>
              <w:right w:val="single" w:sz="4" w:space="0" w:color="auto"/>
            </w:tcBorders>
            <w:vAlign w:val="center"/>
            <w:hideMark/>
          </w:tcPr>
          <w:p w14:paraId="39F81B90"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1925" w:type="dxa"/>
            <w:vMerge/>
            <w:tcBorders>
              <w:top w:val="nil"/>
              <w:left w:val="single" w:sz="4" w:space="0" w:color="auto"/>
              <w:bottom w:val="single" w:sz="4" w:space="0" w:color="auto"/>
              <w:right w:val="single" w:sz="4" w:space="0" w:color="auto"/>
            </w:tcBorders>
            <w:vAlign w:val="center"/>
            <w:hideMark/>
          </w:tcPr>
          <w:p w14:paraId="7E4638BA"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3394" w:type="dxa"/>
            <w:tcBorders>
              <w:top w:val="nil"/>
              <w:left w:val="nil"/>
              <w:bottom w:val="single" w:sz="4" w:space="0" w:color="auto"/>
              <w:right w:val="single" w:sz="4" w:space="0" w:color="auto"/>
            </w:tcBorders>
            <w:shd w:val="clear" w:color="auto" w:fill="auto"/>
            <w:vAlign w:val="bottom"/>
            <w:hideMark/>
          </w:tcPr>
          <w:p w14:paraId="66FB3A78"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Отчет (банковская выписка) о движении денежных средств по счету</w:t>
            </w:r>
          </w:p>
        </w:tc>
        <w:tc>
          <w:tcPr>
            <w:tcW w:w="1708" w:type="dxa"/>
            <w:tcBorders>
              <w:top w:val="nil"/>
              <w:left w:val="nil"/>
              <w:bottom w:val="single" w:sz="4" w:space="0" w:color="auto"/>
              <w:right w:val="single" w:sz="4" w:space="0" w:color="auto"/>
            </w:tcBorders>
            <w:shd w:val="clear" w:color="auto" w:fill="auto"/>
            <w:vAlign w:val="bottom"/>
            <w:hideMark/>
          </w:tcPr>
          <w:p w14:paraId="4EFEF405"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vMerge/>
            <w:tcBorders>
              <w:top w:val="nil"/>
              <w:left w:val="single" w:sz="4" w:space="0" w:color="auto"/>
              <w:bottom w:val="single" w:sz="4" w:space="0" w:color="000000"/>
              <w:right w:val="single" w:sz="4" w:space="0" w:color="auto"/>
            </w:tcBorders>
            <w:vAlign w:val="center"/>
            <w:hideMark/>
          </w:tcPr>
          <w:p w14:paraId="25E44945"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r>
      <w:tr w:rsidR="00A42052" w:rsidRPr="006946BB" w14:paraId="132DC745" w14:textId="77777777" w:rsidTr="00A42052">
        <w:trPr>
          <w:trHeight w:val="276"/>
        </w:trPr>
        <w:tc>
          <w:tcPr>
            <w:tcW w:w="859" w:type="dxa"/>
            <w:vMerge/>
            <w:tcBorders>
              <w:top w:val="nil"/>
              <w:left w:val="single" w:sz="4" w:space="0" w:color="auto"/>
              <w:bottom w:val="single" w:sz="4" w:space="0" w:color="auto"/>
              <w:right w:val="single" w:sz="4" w:space="0" w:color="auto"/>
            </w:tcBorders>
            <w:vAlign w:val="center"/>
            <w:hideMark/>
          </w:tcPr>
          <w:p w14:paraId="24881AD6"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1925" w:type="dxa"/>
            <w:vMerge/>
            <w:tcBorders>
              <w:top w:val="nil"/>
              <w:left w:val="single" w:sz="4" w:space="0" w:color="auto"/>
              <w:bottom w:val="single" w:sz="4" w:space="0" w:color="auto"/>
              <w:right w:val="single" w:sz="4" w:space="0" w:color="auto"/>
            </w:tcBorders>
            <w:vAlign w:val="center"/>
            <w:hideMark/>
          </w:tcPr>
          <w:p w14:paraId="147A3F50"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3394" w:type="dxa"/>
            <w:tcBorders>
              <w:top w:val="nil"/>
              <w:left w:val="nil"/>
              <w:bottom w:val="single" w:sz="4" w:space="0" w:color="auto"/>
              <w:right w:val="single" w:sz="4" w:space="0" w:color="auto"/>
            </w:tcBorders>
            <w:shd w:val="clear" w:color="auto" w:fill="auto"/>
            <w:noWrap/>
            <w:vAlign w:val="bottom"/>
            <w:hideMark/>
          </w:tcPr>
          <w:p w14:paraId="30DBA30D"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договор с банком</w:t>
            </w:r>
          </w:p>
        </w:tc>
        <w:tc>
          <w:tcPr>
            <w:tcW w:w="1708" w:type="dxa"/>
            <w:tcBorders>
              <w:top w:val="nil"/>
              <w:left w:val="nil"/>
              <w:bottom w:val="single" w:sz="4" w:space="0" w:color="auto"/>
              <w:right w:val="single" w:sz="4" w:space="0" w:color="auto"/>
            </w:tcBorders>
            <w:shd w:val="clear" w:color="auto" w:fill="auto"/>
            <w:vAlign w:val="bottom"/>
            <w:hideMark/>
          </w:tcPr>
          <w:p w14:paraId="750AEC08"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vMerge/>
            <w:tcBorders>
              <w:top w:val="nil"/>
              <w:left w:val="single" w:sz="4" w:space="0" w:color="auto"/>
              <w:bottom w:val="single" w:sz="4" w:space="0" w:color="000000"/>
              <w:right w:val="single" w:sz="4" w:space="0" w:color="auto"/>
            </w:tcBorders>
            <w:vAlign w:val="center"/>
            <w:hideMark/>
          </w:tcPr>
          <w:p w14:paraId="3F0DE598"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r>
      <w:tr w:rsidR="00A42052" w:rsidRPr="006946BB" w14:paraId="201A8557" w14:textId="77777777" w:rsidTr="00A42052">
        <w:trPr>
          <w:trHeight w:val="288"/>
        </w:trPr>
        <w:tc>
          <w:tcPr>
            <w:tcW w:w="859" w:type="dxa"/>
            <w:vMerge/>
            <w:tcBorders>
              <w:top w:val="nil"/>
              <w:left w:val="single" w:sz="4" w:space="0" w:color="auto"/>
              <w:bottom w:val="single" w:sz="4" w:space="0" w:color="auto"/>
              <w:right w:val="single" w:sz="4" w:space="0" w:color="auto"/>
            </w:tcBorders>
            <w:vAlign w:val="center"/>
            <w:hideMark/>
          </w:tcPr>
          <w:p w14:paraId="5E426DBE"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1925" w:type="dxa"/>
            <w:vMerge/>
            <w:tcBorders>
              <w:top w:val="nil"/>
              <w:left w:val="single" w:sz="4" w:space="0" w:color="auto"/>
              <w:bottom w:val="single" w:sz="4" w:space="0" w:color="auto"/>
              <w:right w:val="single" w:sz="4" w:space="0" w:color="auto"/>
            </w:tcBorders>
            <w:vAlign w:val="center"/>
            <w:hideMark/>
          </w:tcPr>
          <w:p w14:paraId="3578FD66"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3394" w:type="dxa"/>
            <w:tcBorders>
              <w:top w:val="nil"/>
              <w:left w:val="nil"/>
              <w:bottom w:val="single" w:sz="4" w:space="0" w:color="auto"/>
              <w:right w:val="single" w:sz="4" w:space="0" w:color="auto"/>
            </w:tcBorders>
            <w:shd w:val="clear" w:color="auto" w:fill="auto"/>
            <w:noWrap/>
            <w:vAlign w:val="bottom"/>
            <w:hideMark/>
          </w:tcPr>
          <w:p w14:paraId="7D9DF0B1"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авансовые отчеты</w:t>
            </w:r>
          </w:p>
        </w:tc>
        <w:tc>
          <w:tcPr>
            <w:tcW w:w="1708" w:type="dxa"/>
            <w:tcBorders>
              <w:top w:val="nil"/>
              <w:left w:val="nil"/>
              <w:bottom w:val="single" w:sz="4" w:space="0" w:color="auto"/>
              <w:right w:val="single" w:sz="4" w:space="0" w:color="auto"/>
            </w:tcBorders>
            <w:shd w:val="clear" w:color="auto" w:fill="auto"/>
            <w:vAlign w:val="bottom"/>
            <w:hideMark/>
          </w:tcPr>
          <w:p w14:paraId="2F27B0CF"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vMerge/>
            <w:tcBorders>
              <w:top w:val="nil"/>
              <w:left w:val="single" w:sz="4" w:space="0" w:color="auto"/>
              <w:bottom w:val="single" w:sz="4" w:space="0" w:color="000000"/>
              <w:right w:val="single" w:sz="4" w:space="0" w:color="auto"/>
            </w:tcBorders>
            <w:vAlign w:val="center"/>
            <w:hideMark/>
          </w:tcPr>
          <w:p w14:paraId="20B6CE71"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r>
      <w:tr w:rsidR="00A42052" w:rsidRPr="006946BB" w14:paraId="3955D7D8" w14:textId="77777777" w:rsidTr="00A42052">
        <w:trPr>
          <w:trHeight w:val="288"/>
        </w:trPr>
        <w:tc>
          <w:tcPr>
            <w:tcW w:w="859" w:type="dxa"/>
            <w:vMerge/>
            <w:tcBorders>
              <w:top w:val="nil"/>
              <w:left w:val="single" w:sz="4" w:space="0" w:color="auto"/>
              <w:bottom w:val="single" w:sz="4" w:space="0" w:color="auto"/>
              <w:right w:val="single" w:sz="4" w:space="0" w:color="auto"/>
            </w:tcBorders>
            <w:vAlign w:val="center"/>
            <w:hideMark/>
          </w:tcPr>
          <w:p w14:paraId="347A2E9A"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1925" w:type="dxa"/>
            <w:vMerge/>
            <w:tcBorders>
              <w:top w:val="nil"/>
              <w:left w:val="single" w:sz="4" w:space="0" w:color="auto"/>
              <w:bottom w:val="single" w:sz="4" w:space="0" w:color="auto"/>
              <w:right w:val="single" w:sz="4" w:space="0" w:color="auto"/>
            </w:tcBorders>
            <w:vAlign w:val="center"/>
            <w:hideMark/>
          </w:tcPr>
          <w:p w14:paraId="4E5A952C"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3394" w:type="dxa"/>
            <w:tcBorders>
              <w:top w:val="nil"/>
              <w:left w:val="nil"/>
              <w:bottom w:val="single" w:sz="4" w:space="0" w:color="auto"/>
              <w:right w:val="single" w:sz="4" w:space="0" w:color="auto"/>
            </w:tcBorders>
            <w:shd w:val="clear" w:color="auto" w:fill="auto"/>
            <w:vAlign w:val="bottom"/>
            <w:hideMark/>
          </w:tcPr>
          <w:p w14:paraId="0419A0EA"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708" w:type="dxa"/>
            <w:tcBorders>
              <w:top w:val="nil"/>
              <w:left w:val="nil"/>
              <w:bottom w:val="single" w:sz="4" w:space="0" w:color="auto"/>
              <w:right w:val="single" w:sz="4" w:space="0" w:color="auto"/>
            </w:tcBorders>
            <w:shd w:val="clear" w:color="auto" w:fill="auto"/>
            <w:vAlign w:val="bottom"/>
            <w:hideMark/>
          </w:tcPr>
          <w:p w14:paraId="663EE202"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vMerge/>
            <w:tcBorders>
              <w:top w:val="nil"/>
              <w:left w:val="single" w:sz="4" w:space="0" w:color="auto"/>
              <w:bottom w:val="single" w:sz="4" w:space="0" w:color="000000"/>
              <w:right w:val="single" w:sz="4" w:space="0" w:color="auto"/>
            </w:tcBorders>
            <w:vAlign w:val="center"/>
            <w:hideMark/>
          </w:tcPr>
          <w:p w14:paraId="15715EFD"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r>
      <w:tr w:rsidR="00A42052" w:rsidRPr="006946BB" w14:paraId="09C9E0FA" w14:textId="77777777" w:rsidTr="00A42052">
        <w:trPr>
          <w:trHeight w:val="288"/>
        </w:trPr>
        <w:tc>
          <w:tcPr>
            <w:tcW w:w="859" w:type="dxa"/>
            <w:vMerge/>
            <w:tcBorders>
              <w:top w:val="nil"/>
              <w:left w:val="single" w:sz="4" w:space="0" w:color="auto"/>
              <w:bottom w:val="single" w:sz="4" w:space="0" w:color="auto"/>
              <w:right w:val="single" w:sz="4" w:space="0" w:color="auto"/>
            </w:tcBorders>
            <w:vAlign w:val="center"/>
            <w:hideMark/>
          </w:tcPr>
          <w:p w14:paraId="2D463B55"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1925" w:type="dxa"/>
            <w:vMerge/>
            <w:tcBorders>
              <w:top w:val="nil"/>
              <w:left w:val="single" w:sz="4" w:space="0" w:color="auto"/>
              <w:bottom w:val="single" w:sz="4" w:space="0" w:color="auto"/>
              <w:right w:val="single" w:sz="4" w:space="0" w:color="auto"/>
            </w:tcBorders>
            <w:vAlign w:val="center"/>
            <w:hideMark/>
          </w:tcPr>
          <w:p w14:paraId="7A5EF8C1"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3394" w:type="dxa"/>
            <w:tcBorders>
              <w:top w:val="nil"/>
              <w:left w:val="nil"/>
              <w:bottom w:val="single" w:sz="4" w:space="0" w:color="auto"/>
              <w:right w:val="single" w:sz="4" w:space="0" w:color="auto"/>
            </w:tcBorders>
            <w:shd w:val="clear" w:color="auto" w:fill="auto"/>
            <w:vAlign w:val="bottom"/>
            <w:hideMark/>
          </w:tcPr>
          <w:p w14:paraId="2879EBE4"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708" w:type="dxa"/>
            <w:tcBorders>
              <w:top w:val="nil"/>
              <w:left w:val="nil"/>
              <w:bottom w:val="single" w:sz="4" w:space="0" w:color="auto"/>
              <w:right w:val="single" w:sz="4" w:space="0" w:color="auto"/>
            </w:tcBorders>
            <w:shd w:val="clear" w:color="auto" w:fill="auto"/>
            <w:vAlign w:val="bottom"/>
            <w:hideMark/>
          </w:tcPr>
          <w:p w14:paraId="685B5355"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vMerge/>
            <w:tcBorders>
              <w:top w:val="nil"/>
              <w:left w:val="single" w:sz="4" w:space="0" w:color="auto"/>
              <w:bottom w:val="single" w:sz="4" w:space="0" w:color="000000"/>
              <w:right w:val="single" w:sz="4" w:space="0" w:color="auto"/>
            </w:tcBorders>
            <w:vAlign w:val="center"/>
            <w:hideMark/>
          </w:tcPr>
          <w:p w14:paraId="1298C4FD"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r>
      <w:tr w:rsidR="00A42052" w:rsidRPr="006946BB" w14:paraId="47F40B0A" w14:textId="77777777" w:rsidTr="00A42052">
        <w:trPr>
          <w:trHeight w:val="864"/>
        </w:trPr>
        <w:tc>
          <w:tcPr>
            <w:tcW w:w="859" w:type="dxa"/>
            <w:vMerge w:val="restart"/>
            <w:tcBorders>
              <w:top w:val="nil"/>
              <w:left w:val="single" w:sz="4" w:space="0" w:color="auto"/>
              <w:bottom w:val="single" w:sz="4" w:space="0" w:color="auto"/>
              <w:right w:val="single" w:sz="4" w:space="0" w:color="auto"/>
            </w:tcBorders>
            <w:shd w:val="clear" w:color="auto" w:fill="auto"/>
            <w:vAlign w:val="center"/>
            <w:hideMark/>
          </w:tcPr>
          <w:p w14:paraId="20C879BD" w14:textId="77777777" w:rsidR="006946BB" w:rsidRPr="006946BB" w:rsidRDefault="006946BB" w:rsidP="006946BB">
            <w:pPr>
              <w:spacing w:after="0" w:line="240" w:lineRule="auto"/>
              <w:jc w:val="center"/>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8</w:t>
            </w:r>
          </w:p>
        </w:tc>
        <w:tc>
          <w:tcPr>
            <w:tcW w:w="1925" w:type="dxa"/>
            <w:vMerge w:val="restart"/>
            <w:tcBorders>
              <w:top w:val="nil"/>
              <w:left w:val="single" w:sz="4" w:space="0" w:color="auto"/>
              <w:bottom w:val="single" w:sz="4" w:space="0" w:color="auto"/>
              <w:right w:val="single" w:sz="4" w:space="0" w:color="auto"/>
            </w:tcBorders>
            <w:shd w:val="clear" w:color="auto" w:fill="auto"/>
            <w:vAlign w:val="center"/>
            <w:hideMark/>
          </w:tcPr>
          <w:p w14:paraId="45F313DD" w14:textId="77777777" w:rsidR="006946BB" w:rsidRPr="006946BB" w:rsidRDefault="006946BB" w:rsidP="006946BB">
            <w:pPr>
              <w:spacing w:after="0" w:line="240" w:lineRule="auto"/>
              <w:jc w:val="center"/>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Поверка состояния делопроизводства</w:t>
            </w:r>
          </w:p>
        </w:tc>
        <w:tc>
          <w:tcPr>
            <w:tcW w:w="3394" w:type="dxa"/>
            <w:tcBorders>
              <w:top w:val="nil"/>
              <w:left w:val="nil"/>
              <w:bottom w:val="single" w:sz="4" w:space="0" w:color="auto"/>
              <w:right w:val="single" w:sz="4" w:space="0" w:color="auto"/>
            </w:tcBorders>
            <w:shd w:val="clear" w:color="auto" w:fill="auto"/>
            <w:vAlign w:val="bottom"/>
            <w:hideMark/>
          </w:tcPr>
          <w:p w14:paraId="194DD4B6" w14:textId="54B5C856"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журнал входящей(исходящей) ко</w:t>
            </w:r>
            <w:r>
              <w:rPr>
                <w:rFonts w:ascii="Calibri" w:eastAsia="Times New Roman" w:hAnsi="Calibri" w:cs="Calibri"/>
                <w:color w:val="000000"/>
                <w:kern w:val="0"/>
                <w:sz w:val="22"/>
                <w:szCs w:val="22"/>
                <w:lang w:eastAsia="ru-RU"/>
                <w14:ligatures w14:val="none"/>
              </w:rPr>
              <w:t>р</w:t>
            </w:r>
            <w:r w:rsidRPr="006946BB">
              <w:rPr>
                <w:rFonts w:ascii="Calibri" w:eastAsia="Times New Roman" w:hAnsi="Calibri" w:cs="Calibri"/>
                <w:color w:val="000000"/>
                <w:kern w:val="0"/>
                <w:sz w:val="22"/>
                <w:szCs w:val="22"/>
                <w:lang w:eastAsia="ru-RU"/>
                <w14:ligatures w14:val="none"/>
              </w:rPr>
              <w:t>респонденции</w:t>
            </w:r>
          </w:p>
        </w:tc>
        <w:tc>
          <w:tcPr>
            <w:tcW w:w="1708" w:type="dxa"/>
            <w:tcBorders>
              <w:top w:val="nil"/>
              <w:left w:val="nil"/>
              <w:bottom w:val="single" w:sz="4" w:space="0" w:color="auto"/>
              <w:right w:val="single" w:sz="4" w:space="0" w:color="auto"/>
            </w:tcBorders>
            <w:shd w:val="clear" w:color="auto" w:fill="auto"/>
            <w:vAlign w:val="bottom"/>
            <w:hideMark/>
          </w:tcPr>
          <w:p w14:paraId="59E61246"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vMerge w:val="restart"/>
            <w:tcBorders>
              <w:top w:val="nil"/>
              <w:left w:val="single" w:sz="4" w:space="0" w:color="auto"/>
              <w:bottom w:val="single" w:sz="4" w:space="0" w:color="auto"/>
              <w:right w:val="single" w:sz="4" w:space="0" w:color="auto"/>
            </w:tcBorders>
            <w:shd w:val="clear" w:color="auto" w:fill="auto"/>
            <w:vAlign w:val="bottom"/>
            <w:hideMark/>
          </w:tcPr>
          <w:p w14:paraId="6A57DE32"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r>
      <w:tr w:rsidR="00A42052" w:rsidRPr="006946BB" w14:paraId="4D3A06C7" w14:textId="77777777" w:rsidTr="00A42052">
        <w:trPr>
          <w:trHeight w:val="576"/>
        </w:trPr>
        <w:tc>
          <w:tcPr>
            <w:tcW w:w="859" w:type="dxa"/>
            <w:vMerge/>
            <w:tcBorders>
              <w:top w:val="nil"/>
              <w:left w:val="single" w:sz="4" w:space="0" w:color="auto"/>
              <w:bottom w:val="single" w:sz="4" w:space="0" w:color="auto"/>
              <w:right w:val="single" w:sz="4" w:space="0" w:color="auto"/>
            </w:tcBorders>
            <w:vAlign w:val="center"/>
            <w:hideMark/>
          </w:tcPr>
          <w:p w14:paraId="78586788"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1925" w:type="dxa"/>
            <w:vMerge/>
            <w:tcBorders>
              <w:top w:val="nil"/>
              <w:left w:val="single" w:sz="4" w:space="0" w:color="auto"/>
              <w:bottom w:val="single" w:sz="4" w:space="0" w:color="auto"/>
              <w:right w:val="single" w:sz="4" w:space="0" w:color="auto"/>
            </w:tcBorders>
            <w:vAlign w:val="center"/>
            <w:hideMark/>
          </w:tcPr>
          <w:p w14:paraId="7288B1A2"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3394" w:type="dxa"/>
            <w:tcBorders>
              <w:top w:val="nil"/>
              <w:left w:val="nil"/>
              <w:bottom w:val="single" w:sz="4" w:space="0" w:color="auto"/>
              <w:right w:val="single" w:sz="4" w:space="0" w:color="auto"/>
            </w:tcBorders>
            <w:shd w:val="clear" w:color="auto" w:fill="auto"/>
            <w:vAlign w:val="bottom"/>
            <w:hideMark/>
          </w:tcPr>
          <w:p w14:paraId="01137CFB"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заявления (жалобы) членов СНТ (при наличии)</w:t>
            </w:r>
          </w:p>
        </w:tc>
        <w:tc>
          <w:tcPr>
            <w:tcW w:w="1708" w:type="dxa"/>
            <w:tcBorders>
              <w:top w:val="nil"/>
              <w:left w:val="nil"/>
              <w:bottom w:val="single" w:sz="4" w:space="0" w:color="auto"/>
              <w:right w:val="single" w:sz="4" w:space="0" w:color="auto"/>
            </w:tcBorders>
            <w:shd w:val="clear" w:color="auto" w:fill="auto"/>
            <w:vAlign w:val="bottom"/>
            <w:hideMark/>
          </w:tcPr>
          <w:p w14:paraId="63AE56AA"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vMerge/>
            <w:tcBorders>
              <w:top w:val="nil"/>
              <w:left w:val="single" w:sz="4" w:space="0" w:color="auto"/>
              <w:bottom w:val="single" w:sz="4" w:space="0" w:color="auto"/>
              <w:right w:val="single" w:sz="4" w:space="0" w:color="auto"/>
            </w:tcBorders>
            <w:vAlign w:val="center"/>
            <w:hideMark/>
          </w:tcPr>
          <w:p w14:paraId="323F9B6A"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r>
      <w:tr w:rsidR="00A42052" w:rsidRPr="006946BB" w14:paraId="5D076A41" w14:textId="77777777" w:rsidTr="00A42052">
        <w:trPr>
          <w:trHeight w:val="576"/>
        </w:trPr>
        <w:tc>
          <w:tcPr>
            <w:tcW w:w="859" w:type="dxa"/>
            <w:vMerge/>
            <w:tcBorders>
              <w:top w:val="nil"/>
              <w:left w:val="single" w:sz="4" w:space="0" w:color="auto"/>
              <w:bottom w:val="single" w:sz="4" w:space="0" w:color="auto"/>
              <w:right w:val="single" w:sz="4" w:space="0" w:color="auto"/>
            </w:tcBorders>
            <w:vAlign w:val="center"/>
            <w:hideMark/>
          </w:tcPr>
          <w:p w14:paraId="4622CEE5"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1925" w:type="dxa"/>
            <w:vMerge/>
            <w:tcBorders>
              <w:top w:val="nil"/>
              <w:left w:val="single" w:sz="4" w:space="0" w:color="auto"/>
              <w:bottom w:val="single" w:sz="4" w:space="0" w:color="auto"/>
              <w:right w:val="single" w:sz="4" w:space="0" w:color="auto"/>
            </w:tcBorders>
            <w:vAlign w:val="center"/>
            <w:hideMark/>
          </w:tcPr>
          <w:p w14:paraId="4067EF6C"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3394" w:type="dxa"/>
            <w:tcBorders>
              <w:top w:val="nil"/>
              <w:left w:val="nil"/>
              <w:bottom w:val="single" w:sz="4" w:space="0" w:color="auto"/>
              <w:right w:val="single" w:sz="4" w:space="0" w:color="auto"/>
            </w:tcBorders>
            <w:shd w:val="clear" w:color="auto" w:fill="auto"/>
            <w:vAlign w:val="bottom"/>
            <w:hideMark/>
          </w:tcPr>
          <w:p w14:paraId="6E58DFF8"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ответы на заявления( жалобы, запросы)</w:t>
            </w:r>
          </w:p>
        </w:tc>
        <w:tc>
          <w:tcPr>
            <w:tcW w:w="1708" w:type="dxa"/>
            <w:tcBorders>
              <w:top w:val="nil"/>
              <w:left w:val="nil"/>
              <w:bottom w:val="single" w:sz="4" w:space="0" w:color="auto"/>
              <w:right w:val="single" w:sz="4" w:space="0" w:color="auto"/>
            </w:tcBorders>
            <w:shd w:val="clear" w:color="auto" w:fill="auto"/>
            <w:vAlign w:val="bottom"/>
            <w:hideMark/>
          </w:tcPr>
          <w:p w14:paraId="62950FD9"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vMerge/>
            <w:tcBorders>
              <w:top w:val="nil"/>
              <w:left w:val="single" w:sz="4" w:space="0" w:color="auto"/>
              <w:bottom w:val="single" w:sz="4" w:space="0" w:color="auto"/>
              <w:right w:val="single" w:sz="4" w:space="0" w:color="auto"/>
            </w:tcBorders>
            <w:vAlign w:val="center"/>
            <w:hideMark/>
          </w:tcPr>
          <w:p w14:paraId="0B8DE142"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r>
      <w:tr w:rsidR="00A42052" w:rsidRPr="006946BB" w14:paraId="57183DCB" w14:textId="77777777" w:rsidTr="00A42052">
        <w:trPr>
          <w:trHeight w:val="576"/>
        </w:trPr>
        <w:tc>
          <w:tcPr>
            <w:tcW w:w="859" w:type="dxa"/>
            <w:vMerge/>
            <w:tcBorders>
              <w:top w:val="nil"/>
              <w:left w:val="single" w:sz="4" w:space="0" w:color="auto"/>
              <w:bottom w:val="single" w:sz="4" w:space="0" w:color="auto"/>
              <w:right w:val="single" w:sz="4" w:space="0" w:color="auto"/>
            </w:tcBorders>
            <w:vAlign w:val="center"/>
            <w:hideMark/>
          </w:tcPr>
          <w:p w14:paraId="0084322F"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1925" w:type="dxa"/>
            <w:vMerge/>
            <w:tcBorders>
              <w:top w:val="nil"/>
              <w:left w:val="single" w:sz="4" w:space="0" w:color="auto"/>
              <w:bottom w:val="single" w:sz="4" w:space="0" w:color="auto"/>
              <w:right w:val="single" w:sz="4" w:space="0" w:color="auto"/>
            </w:tcBorders>
            <w:vAlign w:val="center"/>
            <w:hideMark/>
          </w:tcPr>
          <w:p w14:paraId="6A85DE22"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3394" w:type="dxa"/>
            <w:tcBorders>
              <w:top w:val="nil"/>
              <w:left w:val="nil"/>
              <w:bottom w:val="single" w:sz="4" w:space="0" w:color="auto"/>
              <w:right w:val="single" w:sz="4" w:space="0" w:color="auto"/>
            </w:tcBorders>
            <w:shd w:val="clear" w:color="auto" w:fill="auto"/>
            <w:vAlign w:val="bottom"/>
            <w:hideMark/>
          </w:tcPr>
          <w:p w14:paraId="2CA7ACE0"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предписания надзорных органов</w:t>
            </w:r>
          </w:p>
        </w:tc>
        <w:tc>
          <w:tcPr>
            <w:tcW w:w="1708" w:type="dxa"/>
            <w:tcBorders>
              <w:top w:val="nil"/>
              <w:left w:val="nil"/>
              <w:bottom w:val="single" w:sz="4" w:space="0" w:color="auto"/>
              <w:right w:val="single" w:sz="4" w:space="0" w:color="auto"/>
            </w:tcBorders>
            <w:shd w:val="clear" w:color="auto" w:fill="auto"/>
            <w:vAlign w:val="bottom"/>
            <w:hideMark/>
          </w:tcPr>
          <w:p w14:paraId="379FC93E"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vMerge/>
            <w:tcBorders>
              <w:top w:val="nil"/>
              <w:left w:val="single" w:sz="4" w:space="0" w:color="auto"/>
              <w:bottom w:val="single" w:sz="4" w:space="0" w:color="auto"/>
              <w:right w:val="single" w:sz="4" w:space="0" w:color="auto"/>
            </w:tcBorders>
            <w:vAlign w:val="center"/>
            <w:hideMark/>
          </w:tcPr>
          <w:p w14:paraId="07F82E63"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r>
      <w:tr w:rsidR="00A42052" w:rsidRPr="006946BB" w14:paraId="4EA986E2" w14:textId="77777777" w:rsidTr="00A42052">
        <w:trPr>
          <w:trHeight w:val="288"/>
        </w:trPr>
        <w:tc>
          <w:tcPr>
            <w:tcW w:w="859" w:type="dxa"/>
            <w:vMerge/>
            <w:tcBorders>
              <w:top w:val="nil"/>
              <w:left w:val="single" w:sz="4" w:space="0" w:color="auto"/>
              <w:bottom w:val="single" w:sz="4" w:space="0" w:color="auto"/>
              <w:right w:val="single" w:sz="4" w:space="0" w:color="auto"/>
            </w:tcBorders>
            <w:vAlign w:val="center"/>
            <w:hideMark/>
          </w:tcPr>
          <w:p w14:paraId="58076691"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1925" w:type="dxa"/>
            <w:vMerge/>
            <w:tcBorders>
              <w:top w:val="nil"/>
              <w:left w:val="single" w:sz="4" w:space="0" w:color="auto"/>
              <w:bottom w:val="single" w:sz="4" w:space="0" w:color="auto"/>
              <w:right w:val="single" w:sz="4" w:space="0" w:color="auto"/>
            </w:tcBorders>
            <w:vAlign w:val="center"/>
            <w:hideMark/>
          </w:tcPr>
          <w:p w14:paraId="2EF6B001"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3394" w:type="dxa"/>
            <w:tcBorders>
              <w:top w:val="nil"/>
              <w:left w:val="nil"/>
              <w:bottom w:val="single" w:sz="4" w:space="0" w:color="auto"/>
              <w:right w:val="single" w:sz="4" w:space="0" w:color="auto"/>
            </w:tcBorders>
            <w:shd w:val="clear" w:color="auto" w:fill="auto"/>
            <w:vAlign w:val="bottom"/>
            <w:hideMark/>
          </w:tcPr>
          <w:p w14:paraId="48CADC59" w14:textId="5CD35C03"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иски,</w:t>
            </w:r>
            <w:r>
              <w:rPr>
                <w:rFonts w:ascii="Calibri" w:eastAsia="Times New Roman" w:hAnsi="Calibri" w:cs="Calibri"/>
                <w:color w:val="000000"/>
                <w:kern w:val="0"/>
                <w:sz w:val="22"/>
                <w:szCs w:val="22"/>
                <w:lang w:eastAsia="ru-RU"/>
                <w14:ligatures w14:val="none"/>
              </w:rPr>
              <w:t xml:space="preserve"> </w:t>
            </w:r>
            <w:r w:rsidRPr="006946BB">
              <w:rPr>
                <w:rFonts w:ascii="Calibri" w:eastAsia="Times New Roman" w:hAnsi="Calibri" w:cs="Calibri"/>
                <w:color w:val="000000"/>
                <w:kern w:val="0"/>
                <w:sz w:val="22"/>
                <w:szCs w:val="22"/>
                <w:lang w:eastAsia="ru-RU"/>
                <w14:ligatures w14:val="none"/>
              </w:rPr>
              <w:t>решения судов</w:t>
            </w:r>
          </w:p>
        </w:tc>
        <w:tc>
          <w:tcPr>
            <w:tcW w:w="1708" w:type="dxa"/>
            <w:tcBorders>
              <w:top w:val="nil"/>
              <w:left w:val="nil"/>
              <w:bottom w:val="single" w:sz="4" w:space="0" w:color="auto"/>
              <w:right w:val="single" w:sz="4" w:space="0" w:color="auto"/>
            </w:tcBorders>
            <w:shd w:val="clear" w:color="auto" w:fill="auto"/>
            <w:vAlign w:val="bottom"/>
            <w:hideMark/>
          </w:tcPr>
          <w:p w14:paraId="29740ED6"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vMerge/>
            <w:tcBorders>
              <w:top w:val="nil"/>
              <w:left w:val="single" w:sz="4" w:space="0" w:color="auto"/>
              <w:bottom w:val="single" w:sz="4" w:space="0" w:color="auto"/>
              <w:right w:val="single" w:sz="4" w:space="0" w:color="auto"/>
            </w:tcBorders>
            <w:vAlign w:val="center"/>
            <w:hideMark/>
          </w:tcPr>
          <w:p w14:paraId="6469ECAD"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r>
      <w:tr w:rsidR="00A42052" w:rsidRPr="006946BB" w14:paraId="268CB3F5" w14:textId="77777777" w:rsidTr="00A42052">
        <w:trPr>
          <w:trHeight w:val="288"/>
        </w:trPr>
        <w:tc>
          <w:tcPr>
            <w:tcW w:w="859" w:type="dxa"/>
            <w:vMerge/>
            <w:tcBorders>
              <w:top w:val="nil"/>
              <w:left w:val="single" w:sz="4" w:space="0" w:color="auto"/>
              <w:bottom w:val="single" w:sz="4" w:space="0" w:color="auto"/>
              <w:right w:val="single" w:sz="4" w:space="0" w:color="auto"/>
            </w:tcBorders>
            <w:vAlign w:val="center"/>
            <w:hideMark/>
          </w:tcPr>
          <w:p w14:paraId="58A8645E"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1925" w:type="dxa"/>
            <w:vMerge/>
            <w:tcBorders>
              <w:top w:val="nil"/>
              <w:left w:val="single" w:sz="4" w:space="0" w:color="auto"/>
              <w:bottom w:val="single" w:sz="4" w:space="0" w:color="auto"/>
              <w:right w:val="single" w:sz="4" w:space="0" w:color="auto"/>
            </w:tcBorders>
            <w:vAlign w:val="center"/>
            <w:hideMark/>
          </w:tcPr>
          <w:p w14:paraId="4F1F42F0"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3394" w:type="dxa"/>
            <w:tcBorders>
              <w:top w:val="nil"/>
              <w:left w:val="nil"/>
              <w:bottom w:val="single" w:sz="4" w:space="0" w:color="auto"/>
              <w:right w:val="single" w:sz="4" w:space="0" w:color="auto"/>
            </w:tcBorders>
            <w:shd w:val="clear" w:color="auto" w:fill="auto"/>
            <w:vAlign w:val="bottom"/>
            <w:hideMark/>
          </w:tcPr>
          <w:p w14:paraId="7D57D464"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708" w:type="dxa"/>
            <w:tcBorders>
              <w:top w:val="nil"/>
              <w:left w:val="nil"/>
              <w:bottom w:val="single" w:sz="4" w:space="0" w:color="auto"/>
              <w:right w:val="single" w:sz="4" w:space="0" w:color="auto"/>
            </w:tcBorders>
            <w:shd w:val="clear" w:color="auto" w:fill="auto"/>
            <w:vAlign w:val="bottom"/>
            <w:hideMark/>
          </w:tcPr>
          <w:p w14:paraId="2D7BED0D"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vMerge/>
            <w:tcBorders>
              <w:top w:val="nil"/>
              <w:left w:val="single" w:sz="4" w:space="0" w:color="auto"/>
              <w:bottom w:val="single" w:sz="4" w:space="0" w:color="auto"/>
              <w:right w:val="single" w:sz="4" w:space="0" w:color="auto"/>
            </w:tcBorders>
            <w:vAlign w:val="center"/>
            <w:hideMark/>
          </w:tcPr>
          <w:p w14:paraId="0641D4C8"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r>
      <w:tr w:rsidR="00A42052" w:rsidRPr="006946BB" w14:paraId="5D7DE32F" w14:textId="77777777" w:rsidTr="00A42052">
        <w:trPr>
          <w:trHeight w:val="288"/>
        </w:trPr>
        <w:tc>
          <w:tcPr>
            <w:tcW w:w="859" w:type="dxa"/>
            <w:vMerge/>
            <w:tcBorders>
              <w:top w:val="nil"/>
              <w:left w:val="single" w:sz="4" w:space="0" w:color="auto"/>
              <w:bottom w:val="single" w:sz="4" w:space="0" w:color="auto"/>
              <w:right w:val="single" w:sz="4" w:space="0" w:color="auto"/>
            </w:tcBorders>
            <w:vAlign w:val="center"/>
            <w:hideMark/>
          </w:tcPr>
          <w:p w14:paraId="7EE0736D"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1925" w:type="dxa"/>
            <w:vMerge/>
            <w:tcBorders>
              <w:top w:val="nil"/>
              <w:left w:val="single" w:sz="4" w:space="0" w:color="auto"/>
              <w:bottom w:val="single" w:sz="4" w:space="0" w:color="auto"/>
              <w:right w:val="single" w:sz="4" w:space="0" w:color="auto"/>
            </w:tcBorders>
            <w:vAlign w:val="center"/>
            <w:hideMark/>
          </w:tcPr>
          <w:p w14:paraId="03B909FF"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c>
          <w:tcPr>
            <w:tcW w:w="3394" w:type="dxa"/>
            <w:tcBorders>
              <w:top w:val="nil"/>
              <w:left w:val="nil"/>
              <w:bottom w:val="single" w:sz="4" w:space="0" w:color="auto"/>
              <w:right w:val="single" w:sz="4" w:space="0" w:color="auto"/>
            </w:tcBorders>
            <w:shd w:val="clear" w:color="auto" w:fill="auto"/>
            <w:vAlign w:val="bottom"/>
            <w:hideMark/>
          </w:tcPr>
          <w:p w14:paraId="6CC1369A"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708" w:type="dxa"/>
            <w:tcBorders>
              <w:top w:val="nil"/>
              <w:left w:val="nil"/>
              <w:bottom w:val="single" w:sz="4" w:space="0" w:color="auto"/>
              <w:right w:val="single" w:sz="4" w:space="0" w:color="auto"/>
            </w:tcBorders>
            <w:shd w:val="clear" w:color="auto" w:fill="auto"/>
            <w:vAlign w:val="bottom"/>
            <w:hideMark/>
          </w:tcPr>
          <w:p w14:paraId="4B58B046"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 </w:t>
            </w:r>
          </w:p>
        </w:tc>
        <w:tc>
          <w:tcPr>
            <w:tcW w:w="1459" w:type="dxa"/>
            <w:vMerge/>
            <w:tcBorders>
              <w:top w:val="nil"/>
              <w:left w:val="single" w:sz="4" w:space="0" w:color="auto"/>
              <w:bottom w:val="single" w:sz="4" w:space="0" w:color="auto"/>
              <w:right w:val="single" w:sz="4" w:space="0" w:color="auto"/>
            </w:tcBorders>
            <w:vAlign w:val="center"/>
            <w:hideMark/>
          </w:tcPr>
          <w:p w14:paraId="246F50DD" w14:textId="77777777" w:rsidR="006946BB" w:rsidRPr="006946BB" w:rsidRDefault="006946BB" w:rsidP="006946BB">
            <w:pPr>
              <w:spacing w:after="0" w:line="240" w:lineRule="auto"/>
              <w:rPr>
                <w:rFonts w:ascii="Calibri" w:eastAsia="Times New Roman" w:hAnsi="Calibri" w:cs="Calibri"/>
                <w:color w:val="000000"/>
                <w:kern w:val="0"/>
                <w:sz w:val="22"/>
                <w:szCs w:val="22"/>
                <w:lang w:eastAsia="ru-RU"/>
                <w14:ligatures w14:val="none"/>
              </w:rPr>
            </w:pPr>
          </w:p>
        </w:tc>
      </w:tr>
      <w:tr w:rsidR="00A42052" w:rsidRPr="006946BB" w14:paraId="656B870A" w14:textId="77777777" w:rsidTr="00A42052">
        <w:trPr>
          <w:trHeight w:val="636"/>
        </w:trPr>
        <w:tc>
          <w:tcPr>
            <w:tcW w:w="859" w:type="dxa"/>
            <w:tcBorders>
              <w:top w:val="nil"/>
              <w:left w:val="single" w:sz="4" w:space="0" w:color="auto"/>
              <w:bottom w:val="single" w:sz="4" w:space="0" w:color="auto"/>
              <w:right w:val="single" w:sz="4" w:space="0" w:color="auto"/>
            </w:tcBorders>
            <w:shd w:val="clear" w:color="auto" w:fill="auto"/>
            <w:vAlign w:val="bottom"/>
            <w:hideMark/>
          </w:tcPr>
          <w:p w14:paraId="4181650E" w14:textId="77777777" w:rsidR="006946BB" w:rsidRPr="006946BB" w:rsidRDefault="006946BB" w:rsidP="006946BB">
            <w:pPr>
              <w:spacing w:after="0" w:line="240" w:lineRule="auto"/>
              <w:jc w:val="center"/>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9</w:t>
            </w:r>
          </w:p>
        </w:tc>
        <w:tc>
          <w:tcPr>
            <w:tcW w:w="1925" w:type="dxa"/>
            <w:tcBorders>
              <w:top w:val="nil"/>
              <w:left w:val="nil"/>
              <w:bottom w:val="single" w:sz="4" w:space="0" w:color="auto"/>
              <w:right w:val="single" w:sz="4" w:space="0" w:color="auto"/>
            </w:tcBorders>
            <w:shd w:val="clear" w:color="auto" w:fill="auto"/>
            <w:vAlign w:val="bottom"/>
            <w:hideMark/>
          </w:tcPr>
          <w:p w14:paraId="1C0EA1E8" w14:textId="77777777" w:rsidR="006946BB" w:rsidRPr="006946BB" w:rsidRDefault="006946BB" w:rsidP="006946BB">
            <w:pPr>
              <w:spacing w:after="0" w:line="240" w:lineRule="auto"/>
              <w:jc w:val="center"/>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w:t>
            </w:r>
          </w:p>
        </w:tc>
        <w:tc>
          <w:tcPr>
            <w:tcW w:w="3394" w:type="dxa"/>
            <w:tcBorders>
              <w:top w:val="nil"/>
              <w:left w:val="nil"/>
              <w:bottom w:val="single" w:sz="4" w:space="0" w:color="auto"/>
              <w:right w:val="single" w:sz="4" w:space="0" w:color="auto"/>
            </w:tcBorders>
            <w:shd w:val="clear" w:color="auto" w:fill="auto"/>
            <w:vAlign w:val="bottom"/>
            <w:hideMark/>
          </w:tcPr>
          <w:p w14:paraId="7865F042" w14:textId="77777777" w:rsidR="006946BB" w:rsidRPr="006946BB" w:rsidRDefault="006946BB" w:rsidP="006946BB">
            <w:pPr>
              <w:spacing w:after="0" w:line="240" w:lineRule="auto"/>
              <w:jc w:val="center"/>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w:t>
            </w:r>
          </w:p>
        </w:tc>
        <w:tc>
          <w:tcPr>
            <w:tcW w:w="1708" w:type="dxa"/>
            <w:tcBorders>
              <w:top w:val="nil"/>
              <w:left w:val="nil"/>
              <w:bottom w:val="single" w:sz="4" w:space="0" w:color="auto"/>
              <w:right w:val="single" w:sz="4" w:space="0" w:color="auto"/>
            </w:tcBorders>
            <w:shd w:val="clear" w:color="auto" w:fill="auto"/>
            <w:vAlign w:val="bottom"/>
            <w:hideMark/>
          </w:tcPr>
          <w:p w14:paraId="79BF0FE8" w14:textId="77777777" w:rsidR="006946BB" w:rsidRPr="006946BB" w:rsidRDefault="006946BB" w:rsidP="006946BB">
            <w:pPr>
              <w:spacing w:after="0" w:line="240" w:lineRule="auto"/>
              <w:jc w:val="center"/>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w:t>
            </w:r>
          </w:p>
        </w:tc>
        <w:tc>
          <w:tcPr>
            <w:tcW w:w="1459" w:type="dxa"/>
            <w:tcBorders>
              <w:top w:val="nil"/>
              <w:left w:val="nil"/>
              <w:bottom w:val="single" w:sz="4" w:space="0" w:color="auto"/>
              <w:right w:val="single" w:sz="4" w:space="0" w:color="auto"/>
            </w:tcBorders>
            <w:shd w:val="clear" w:color="auto" w:fill="auto"/>
            <w:vAlign w:val="bottom"/>
            <w:hideMark/>
          </w:tcPr>
          <w:p w14:paraId="31D221E8" w14:textId="77777777" w:rsidR="006946BB" w:rsidRPr="006946BB" w:rsidRDefault="006946BB" w:rsidP="006946BB">
            <w:pPr>
              <w:spacing w:after="0" w:line="240" w:lineRule="auto"/>
              <w:jc w:val="center"/>
              <w:rPr>
                <w:rFonts w:ascii="Calibri" w:eastAsia="Times New Roman" w:hAnsi="Calibri" w:cs="Calibri"/>
                <w:color w:val="000000"/>
                <w:kern w:val="0"/>
                <w:sz w:val="22"/>
                <w:szCs w:val="22"/>
                <w:lang w:eastAsia="ru-RU"/>
                <w14:ligatures w14:val="none"/>
              </w:rPr>
            </w:pPr>
            <w:r w:rsidRPr="006946BB">
              <w:rPr>
                <w:rFonts w:ascii="Calibri" w:eastAsia="Times New Roman" w:hAnsi="Calibri" w:cs="Calibri"/>
                <w:color w:val="000000"/>
                <w:kern w:val="0"/>
                <w:sz w:val="22"/>
                <w:szCs w:val="22"/>
                <w:lang w:eastAsia="ru-RU"/>
                <w14:ligatures w14:val="none"/>
              </w:rPr>
              <w:t>,,</w:t>
            </w:r>
          </w:p>
        </w:tc>
      </w:tr>
    </w:tbl>
    <w:p w14:paraId="1FA89822" w14:textId="77777777" w:rsidR="00107648" w:rsidRDefault="00107648" w:rsidP="006B7D48">
      <w:pPr>
        <w:jc w:val="both"/>
      </w:pPr>
    </w:p>
    <w:p w14:paraId="1D6DE32B" w14:textId="77777777" w:rsidR="006946BB" w:rsidRDefault="006B7D48" w:rsidP="006B7D48">
      <w:pPr>
        <w:jc w:val="both"/>
      </w:pPr>
      <w:r w:rsidRPr="006B7D48">
        <w:t xml:space="preserve">Для ускорения взаимодействия и эффективности проверки просим в срок до _________ сообщить возможные даты работы членов Ревизионной комиссии в здании Правления СНТ, а также лиц, ответственных за предоставление документов по каждому блоку со стороны Правления СНТ. </w:t>
      </w:r>
    </w:p>
    <w:p w14:paraId="39607692" w14:textId="7820CD38" w:rsidR="006B7D48" w:rsidRDefault="006B7D48" w:rsidP="006B7D48">
      <w:pPr>
        <w:jc w:val="both"/>
      </w:pPr>
      <w:r w:rsidRPr="006B7D48">
        <w:t xml:space="preserve">По всем вопросам, возникающим в ходе проверки, необходимо связываться с РК по телефону______________________ , email______________________________. </w:t>
      </w:r>
    </w:p>
    <w:p w14:paraId="68CD693E" w14:textId="77777777" w:rsidR="006B7D48" w:rsidRDefault="006B7D48" w:rsidP="006B7D48">
      <w:pPr>
        <w:jc w:val="both"/>
      </w:pPr>
    </w:p>
    <w:p w14:paraId="6320B2EE" w14:textId="1BB0ABFC" w:rsidR="00523392" w:rsidRDefault="006B7D48" w:rsidP="006B7D48">
      <w:pPr>
        <w:jc w:val="both"/>
      </w:pPr>
      <w:r w:rsidRPr="006B7D48">
        <w:t>Председатель РК __________________________/_______________/ Дат</w:t>
      </w:r>
      <w:r w:rsidR="006946BB">
        <w:t>а</w:t>
      </w:r>
    </w:p>
    <w:sectPr w:rsidR="005233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ptos">
    <w:altName w:val="Calibri"/>
    <w:panose1 w:val="00000000000000000000"/>
    <w:charset w:val="00"/>
    <w:family w:val="roman"/>
    <w:notTrueType/>
    <w:pitch w:val="default"/>
  </w:font>
  <w:font w:name="Times New Roman">
    <w:panose1 w:val="02020603050405020304"/>
    <w:charset w:val="00"/>
    <w:family w:val="auto"/>
    <w:pitch w:val="variable"/>
    <w:sig w:usb0="E0002AFF" w:usb1="C0007841" w:usb2="00000009" w:usb3="00000000" w:csb0="000001FF" w:csb1="00000000"/>
  </w:font>
  <w:font w:name="Aptos Display">
    <w:altName w:val="Calibri"/>
    <w:panose1 w:val="00000000000000000000"/>
    <w:charset w:val="00"/>
    <w:family w:val="roman"/>
    <w:notTrueType/>
    <w:pitch w:val="default"/>
  </w:font>
  <w:font w:name="游ゴシック Light">
    <w:panose1 w:val="00000000000000000000"/>
    <w:charset w:val="80"/>
    <w:family w:val="roman"/>
    <w:notTrueType/>
    <w:pitch w:val="default"/>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9F4"/>
    <w:rsid w:val="00015588"/>
    <w:rsid w:val="000559BD"/>
    <w:rsid w:val="00107648"/>
    <w:rsid w:val="00160776"/>
    <w:rsid w:val="001928CE"/>
    <w:rsid w:val="00192BA5"/>
    <w:rsid w:val="0023192C"/>
    <w:rsid w:val="002514FF"/>
    <w:rsid w:val="00264C3A"/>
    <w:rsid w:val="0028640D"/>
    <w:rsid w:val="002B7E56"/>
    <w:rsid w:val="003C0210"/>
    <w:rsid w:val="003C59E1"/>
    <w:rsid w:val="003E457B"/>
    <w:rsid w:val="003F4B8E"/>
    <w:rsid w:val="00523392"/>
    <w:rsid w:val="0059799A"/>
    <w:rsid w:val="005B57CC"/>
    <w:rsid w:val="00601767"/>
    <w:rsid w:val="00616916"/>
    <w:rsid w:val="0063181B"/>
    <w:rsid w:val="006946BB"/>
    <w:rsid w:val="006B7D48"/>
    <w:rsid w:val="006C5F23"/>
    <w:rsid w:val="00701636"/>
    <w:rsid w:val="00702652"/>
    <w:rsid w:val="0071781F"/>
    <w:rsid w:val="00773F30"/>
    <w:rsid w:val="007C79F4"/>
    <w:rsid w:val="007E715E"/>
    <w:rsid w:val="008275DE"/>
    <w:rsid w:val="008332B7"/>
    <w:rsid w:val="00840CDA"/>
    <w:rsid w:val="008429F8"/>
    <w:rsid w:val="008D7195"/>
    <w:rsid w:val="008F42D3"/>
    <w:rsid w:val="009A4E4D"/>
    <w:rsid w:val="009D29AD"/>
    <w:rsid w:val="009E0C1B"/>
    <w:rsid w:val="00A03DD4"/>
    <w:rsid w:val="00A076DB"/>
    <w:rsid w:val="00A308A7"/>
    <w:rsid w:val="00A42052"/>
    <w:rsid w:val="00A47B14"/>
    <w:rsid w:val="00AB33F1"/>
    <w:rsid w:val="00AF148B"/>
    <w:rsid w:val="00B33FED"/>
    <w:rsid w:val="00C0252C"/>
    <w:rsid w:val="00C26D4B"/>
    <w:rsid w:val="00CA070D"/>
    <w:rsid w:val="00CE606E"/>
    <w:rsid w:val="00DE5BFF"/>
    <w:rsid w:val="00E2647F"/>
    <w:rsid w:val="00E56009"/>
    <w:rsid w:val="00E778BB"/>
    <w:rsid w:val="00E77982"/>
    <w:rsid w:val="00E94456"/>
    <w:rsid w:val="00ED0AF0"/>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FC89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7C79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7C79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7C79F4"/>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7C79F4"/>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7C79F4"/>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7C79F4"/>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7C79F4"/>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7C79F4"/>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7C79F4"/>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C79F4"/>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7C79F4"/>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7C79F4"/>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7C79F4"/>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7C79F4"/>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7C79F4"/>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7C79F4"/>
    <w:rPr>
      <w:rFonts w:eastAsiaTheme="majorEastAsia" w:cstheme="majorBidi"/>
      <w:color w:val="595959" w:themeColor="text1" w:themeTint="A6"/>
    </w:rPr>
  </w:style>
  <w:style w:type="character" w:customStyle="1" w:styleId="80">
    <w:name w:val="Заголовок 8 Знак"/>
    <w:basedOn w:val="a0"/>
    <w:link w:val="8"/>
    <w:uiPriority w:val="9"/>
    <w:semiHidden/>
    <w:rsid w:val="007C79F4"/>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7C79F4"/>
    <w:rPr>
      <w:rFonts w:eastAsiaTheme="majorEastAsia" w:cstheme="majorBidi"/>
      <w:color w:val="272727" w:themeColor="text1" w:themeTint="D8"/>
    </w:rPr>
  </w:style>
  <w:style w:type="paragraph" w:styleId="a3">
    <w:name w:val="Title"/>
    <w:basedOn w:val="a"/>
    <w:next w:val="a"/>
    <w:link w:val="a4"/>
    <w:uiPriority w:val="10"/>
    <w:qFormat/>
    <w:rsid w:val="007C79F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7C79F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C79F4"/>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7C79F4"/>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7C79F4"/>
    <w:pPr>
      <w:spacing w:before="160"/>
      <w:jc w:val="center"/>
    </w:pPr>
    <w:rPr>
      <w:i/>
      <w:iCs/>
      <w:color w:val="404040" w:themeColor="text1" w:themeTint="BF"/>
    </w:rPr>
  </w:style>
  <w:style w:type="character" w:customStyle="1" w:styleId="a8">
    <w:name w:val="Цитата Знак"/>
    <w:basedOn w:val="a0"/>
    <w:link w:val="a7"/>
    <w:uiPriority w:val="29"/>
    <w:rsid w:val="007C79F4"/>
    <w:rPr>
      <w:i/>
      <w:iCs/>
      <w:color w:val="404040" w:themeColor="text1" w:themeTint="BF"/>
    </w:rPr>
  </w:style>
  <w:style w:type="paragraph" w:styleId="a9">
    <w:name w:val="List Paragraph"/>
    <w:basedOn w:val="a"/>
    <w:uiPriority w:val="34"/>
    <w:qFormat/>
    <w:rsid w:val="007C79F4"/>
    <w:pPr>
      <w:ind w:left="720"/>
      <w:contextualSpacing/>
    </w:pPr>
  </w:style>
  <w:style w:type="character" w:styleId="aa">
    <w:name w:val="Intense Emphasis"/>
    <w:basedOn w:val="a0"/>
    <w:uiPriority w:val="21"/>
    <w:qFormat/>
    <w:rsid w:val="007C79F4"/>
    <w:rPr>
      <w:i/>
      <w:iCs/>
      <w:color w:val="0F4761" w:themeColor="accent1" w:themeShade="BF"/>
    </w:rPr>
  </w:style>
  <w:style w:type="paragraph" w:styleId="ab">
    <w:name w:val="Intense Quote"/>
    <w:basedOn w:val="a"/>
    <w:next w:val="a"/>
    <w:link w:val="ac"/>
    <w:uiPriority w:val="30"/>
    <w:qFormat/>
    <w:rsid w:val="007C79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Выделенная цитата Знак"/>
    <w:basedOn w:val="a0"/>
    <w:link w:val="ab"/>
    <w:uiPriority w:val="30"/>
    <w:rsid w:val="007C79F4"/>
    <w:rPr>
      <w:i/>
      <w:iCs/>
      <w:color w:val="0F4761" w:themeColor="accent1" w:themeShade="BF"/>
    </w:rPr>
  </w:style>
  <w:style w:type="character" w:styleId="ad">
    <w:name w:val="Intense Reference"/>
    <w:basedOn w:val="a0"/>
    <w:uiPriority w:val="32"/>
    <w:qFormat/>
    <w:rsid w:val="007C79F4"/>
    <w:rPr>
      <w:b/>
      <w:bCs/>
      <w:smallCaps/>
      <w:color w:val="0F4761" w:themeColor="accent1" w:themeShade="BF"/>
      <w:spacing w:val="5"/>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7C79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7C79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7C79F4"/>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7C79F4"/>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7C79F4"/>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7C79F4"/>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7C79F4"/>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7C79F4"/>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7C79F4"/>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C79F4"/>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7C79F4"/>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7C79F4"/>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7C79F4"/>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7C79F4"/>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7C79F4"/>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7C79F4"/>
    <w:rPr>
      <w:rFonts w:eastAsiaTheme="majorEastAsia" w:cstheme="majorBidi"/>
      <w:color w:val="595959" w:themeColor="text1" w:themeTint="A6"/>
    </w:rPr>
  </w:style>
  <w:style w:type="character" w:customStyle="1" w:styleId="80">
    <w:name w:val="Заголовок 8 Знак"/>
    <w:basedOn w:val="a0"/>
    <w:link w:val="8"/>
    <w:uiPriority w:val="9"/>
    <w:semiHidden/>
    <w:rsid w:val="007C79F4"/>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7C79F4"/>
    <w:rPr>
      <w:rFonts w:eastAsiaTheme="majorEastAsia" w:cstheme="majorBidi"/>
      <w:color w:val="272727" w:themeColor="text1" w:themeTint="D8"/>
    </w:rPr>
  </w:style>
  <w:style w:type="paragraph" w:styleId="a3">
    <w:name w:val="Title"/>
    <w:basedOn w:val="a"/>
    <w:next w:val="a"/>
    <w:link w:val="a4"/>
    <w:uiPriority w:val="10"/>
    <w:qFormat/>
    <w:rsid w:val="007C79F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7C79F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C79F4"/>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7C79F4"/>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7C79F4"/>
    <w:pPr>
      <w:spacing w:before="160"/>
      <w:jc w:val="center"/>
    </w:pPr>
    <w:rPr>
      <w:i/>
      <w:iCs/>
      <w:color w:val="404040" w:themeColor="text1" w:themeTint="BF"/>
    </w:rPr>
  </w:style>
  <w:style w:type="character" w:customStyle="1" w:styleId="a8">
    <w:name w:val="Цитата Знак"/>
    <w:basedOn w:val="a0"/>
    <w:link w:val="a7"/>
    <w:uiPriority w:val="29"/>
    <w:rsid w:val="007C79F4"/>
    <w:rPr>
      <w:i/>
      <w:iCs/>
      <w:color w:val="404040" w:themeColor="text1" w:themeTint="BF"/>
    </w:rPr>
  </w:style>
  <w:style w:type="paragraph" w:styleId="a9">
    <w:name w:val="List Paragraph"/>
    <w:basedOn w:val="a"/>
    <w:uiPriority w:val="34"/>
    <w:qFormat/>
    <w:rsid w:val="007C79F4"/>
    <w:pPr>
      <w:ind w:left="720"/>
      <w:contextualSpacing/>
    </w:pPr>
  </w:style>
  <w:style w:type="character" w:styleId="aa">
    <w:name w:val="Intense Emphasis"/>
    <w:basedOn w:val="a0"/>
    <w:uiPriority w:val="21"/>
    <w:qFormat/>
    <w:rsid w:val="007C79F4"/>
    <w:rPr>
      <w:i/>
      <w:iCs/>
      <w:color w:val="0F4761" w:themeColor="accent1" w:themeShade="BF"/>
    </w:rPr>
  </w:style>
  <w:style w:type="paragraph" w:styleId="ab">
    <w:name w:val="Intense Quote"/>
    <w:basedOn w:val="a"/>
    <w:next w:val="a"/>
    <w:link w:val="ac"/>
    <w:uiPriority w:val="30"/>
    <w:qFormat/>
    <w:rsid w:val="007C79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Выделенная цитата Знак"/>
    <w:basedOn w:val="a0"/>
    <w:link w:val="ab"/>
    <w:uiPriority w:val="30"/>
    <w:rsid w:val="007C79F4"/>
    <w:rPr>
      <w:i/>
      <w:iCs/>
      <w:color w:val="0F4761" w:themeColor="accent1" w:themeShade="BF"/>
    </w:rPr>
  </w:style>
  <w:style w:type="character" w:styleId="ad">
    <w:name w:val="Intense Reference"/>
    <w:basedOn w:val="a0"/>
    <w:uiPriority w:val="32"/>
    <w:qFormat/>
    <w:rsid w:val="007C79F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408078">
      <w:bodyDiv w:val="1"/>
      <w:marLeft w:val="0"/>
      <w:marRight w:val="0"/>
      <w:marTop w:val="0"/>
      <w:marBottom w:val="0"/>
      <w:divBdr>
        <w:top w:val="none" w:sz="0" w:space="0" w:color="auto"/>
        <w:left w:val="none" w:sz="0" w:space="0" w:color="auto"/>
        <w:bottom w:val="none" w:sz="0" w:space="0" w:color="auto"/>
        <w:right w:val="none" w:sz="0" w:space="0" w:color="auto"/>
      </w:divBdr>
    </w:div>
    <w:div w:id="1863589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463</TotalTime>
  <Pages>22</Pages>
  <Words>6691</Words>
  <Characters>38140</Characters>
  <Application>Microsoft Macintosh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Zanko Eleonora</cp:lastModifiedBy>
  <cp:revision>44</cp:revision>
  <dcterms:created xsi:type="dcterms:W3CDTF">2025-09-10T13:59:00Z</dcterms:created>
  <dcterms:modified xsi:type="dcterms:W3CDTF">2025-09-15T08:21:00Z</dcterms:modified>
</cp:coreProperties>
</file>